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A24B" w14:textId="17D45CCA" w:rsidR="001215D8" w:rsidRPr="001215D8" w:rsidRDefault="001215D8" w:rsidP="00EB14EC">
      <w:pPr>
        <w:pStyle w:val="Titre"/>
        <w:pBdr>
          <w:top w:val="single" w:sz="4" w:space="1" w:color="auto"/>
          <w:left w:val="single" w:sz="4" w:space="4" w:color="auto"/>
          <w:bottom w:val="single" w:sz="4" w:space="1" w:color="auto"/>
          <w:right w:val="single" w:sz="4" w:space="4" w:color="auto"/>
        </w:pBdr>
      </w:pPr>
      <w:r w:rsidRPr="001215D8">
        <w:t xml:space="preserve">RÈGLEMENT DU </w:t>
      </w:r>
      <w:bookmarkStart w:id="0" w:name="_Hlk191311199"/>
      <w:r w:rsidRPr="001215D8">
        <w:t xml:space="preserve">CONCOURS ARTISTIQUE </w:t>
      </w:r>
      <w:r w:rsidR="00EB14EC" w:rsidRPr="00AC693A">
        <w:rPr>
          <w:sz w:val="28"/>
          <w:szCs w:val="28"/>
        </w:rPr>
        <w:t>ORGANISÉ</w:t>
      </w:r>
      <w:r w:rsidR="00EB14EC">
        <w:rPr>
          <w:b w:val="0"/>
          <w:bCs w:val="0"/>
          <w:sz w:val="28"/>
          <w:szCs w:val="28"/>
        </w:rPr>
        <w:t xml:space="preserve"> </w:t>
      </w:r>
      <w:r w:rsidRPr="001215D8">
        <w:t>POUR LA JOURNÉE INTERNATIONALE DES DROITS DES FEMMES</w:t>
      </w:r>
      <w:r w:rsidR="00EB14EC">
        <w:t xml:space="preserve"> </w:t>
      </w:r>
      <w:r w:rsidRPr="001215D8">
        <w:t>DU 8 MARS 2025</w:t>
      </w:r>
    </w:p>
    <w:bookmarkEnd w:id="0"/>
    <w:p w14:paraId="293AF967" w14:textId="77777777" w:rsidR="001215D8" w:rsidRPr="001215D8" w:rsidRDefault="001215D8" w:rsidP="001215D8"/>
    <w:p w14:paraId="567EBC4F" w14:textId="1491FA71" w:rsidR="001215D8" w:rsidRPr="001215D8" w:rsidRDefault="001215D8" w:rsidP="001215D8">
      <w:pPr>
        <w:pStyle w:val="Sansinterligne"/>
      </w:pPr>
      <w:r w:rsidRPr="001215D8">
        <w:t>Article 1 – Organisateur</w:t>
      </w:r>
    </w:p>
    <w:p w14:paraId="570AFF03" w14:textId="77777777" w:rsidR="001215D8" w:rsidRPr="001215D8" w:rsidRDefault="001215D8" w:rsidP="001215D8"/>
    <w:p w14:paraId="5BE5E789" w14:textId="553B7850" w:rsidR="001215D8" w:rsidRPr="001215D8" w:rsidRDefault="001215D8" w:rsidP="001215D8">
      <w:r w:rsidRPr="001215D8">
        <w:t>L’Université de La Réunion, établissement public à caractère scientifique, culturel et professionnel (EPSCP), située au 15, avenue René Cassin, CS 92 003, 97 744 SAINT-DENIS Cedex 9, représentée par son Président, le Pr Jean-François HOARAU, ci-après dénommée « l'organisateur »</w:t>
      </w:r>
      <w:r w:rsidR="007F6857">
        <w:t xml:space="preserve"> et « l’université »</w:t>
      </w:r>
      <w:r w:rsidRPr="001215D8">
        <w:t>, organise un concours artistique destiné aux étudiant</w:t>
      </w:r>
      <w:r w:rsidR="008332DC">
        <w:t>(e)</w:t>
      </w:r>
      <w:r w:rsidRPr="001215D8">
        <w:t>s de l’université.</w:t>
      </w:r>
    </w:p>
    <w:p w14:paraId="1DF05D9F" w14:textId="77777777" w:rsidR="001215D8" w:rsidRPr="001215D8" w:rsidRDefault="001215D8" w:rsidP="001215D8"/>
    <w:p w14:paraId="294450FD" w14:textId="77777777" w:rsidR="001215D8" w:rsidRPr="001215D8" w:rsidRDefault="001215D8" w:rsidP="001215D8">
      <w:r w:rsidRPr="001215D8">
        <w:t>Le concours est mis en œuvre par le Service Égalité de l’université, qui en assure la gestion et le suivi.</w:t>
      </w:r>
    </w:p>
    <w:p w14:paraId="3CE3C48A" w14:textId="77777777" w:rsidR="001215D8" w:rsidRPr="001215D8" w:rsidRDefault="001215D8" w:rsidP="001215D8"/>
    <w:p w14:paraId="08F7B8AE" w14:textId="4CAA5604" w:rsidR="001215D8" w:rsidRPr="001215D8" w:rsidRDefault="001215D8" w:rsidP="001215D8">
      <w:pPr>
        <w:pStyle w:val="Sansinterligne"/>
      </w:pPr>
      <w:r w:rsidRPr="001215D8">
        <w:t>Article 2 – Objet</w:t>
      </w:r>
    </w:p>
    <w:p w14:paraId="227496D2" w14:textId="77777777" w:rsidR="001215D8" w:rsidRPr="001215D8" w:rsidRDefault="001215D8" w:rsidP="001215D8"/>
    <w:p w14:paraId="6DCAC530" w14:textId="5D034599" w:rsidR="001215D8" w:rsidRDefault="001215D8" w:rsidP="001215D8">
      <w:r w:rsidRPr="001215D8">
        <w:t xml:space="preserve">Dans le cadre de la </w:t>
      </w:r>
      <w:r w:rsidR="006405F3" w:rsidRPr="001215D8">
        <w:t>journée internationale des droits des femmes</w:t>
      </w:r>
      <w:r w:rsidRPr="001215D8">
        <w:t>, l’Université de La Réunion organise un concours artistique visant à encourager l’expression libre des étudiant</w:t>
      </w:r>
      <w:r w:rsidR="008332DC">
        <w:t>(e)</w:t>
      </w:r>
      <w:r w:rsidRPr="001215D8">
        <w:t>s sur le thème "FEMME" à travers diverses formes d’art</w:t>
      </w:r>
      <w:r w:rsidR="00C313FD">
        <w:t>.</w:t>
      </w:r>
    </w:p>
    <w:p w14:paraId="1EDF5B9C" w14:textId="79CA2265" w:rsidR="000910AD" w:rsidRDefault="000910AD" w:rsidP="001215D8"/>
    <w:p w14:paraId="41EC7951" w14:textId="10E3FB13" w:rsidR="000910AD" w:rsidRPr="001215D8" w:rsidRDefault="000910AD" w:rsidP="000910AD">
      <w:pPr>
        <w:pStyle w:val="Sansinterligne"/>
      </w:pPr>
      <w:r w:rsidRPr="001215D8">
        <w:t xml:space="preserve">Article </w:t>
      </w:r>
      <w:r>
        <w:t>3</w:t>
      </w:r>
      <w:r w:rsidRPr="001215D8">
        <w:t xml:space="preserve"> – </w:t>
      </w:r>
      <w:r>
        <w:t>Calendrier</w:t>
      </w:r>
    </w:p>
    <w:p w14:paraId="5A967BC5" w14:textId="77777777" w:rsidR="000910AD" w:rsidRPr="001215D8" w:rsidRDefault="000910AD" w:rsidP="001215D8"/>
    <w:p w14:paraId="7727399E" w14:textId="44ADF1B7" w:rsidR="0030703C" w:rsidRDefault="0030703C" w:rsidP="0030703C">
      <w:r>
        <w:t>L</w:t>
      </w:r>
      <w:r w:rsidR="008332DC">
        <w:t xml:space="preserve">’organisateur </w:t>
      </w:r>
      <w:r>
        <w:t xml:space="preserve">se réserve le droit de modifier les dates du calendrier, en informant les </w:t>
      </w:r>
      <w:r w:rsidR="00EC4482">
        <w:t>participant</w:t>
      </w:r>
      <w:r w:rsidR="00F05295">
        <w:t>(e)</w:t>
      </w:r>
      <w:r w:rsidR="00EC4482">
        <w:t>s</w:t>
      </w:r>
      <w:r>
        <w:t xml:space="preserve"> via </w:t>
      </w:r>
      <w:r w:rsidR="00EC4482">
        <w:t xml:space="preserve">leur adresse mail universitaire et </w:t>
      </w:r>
      <w:r>
        <w:t xml:space="preserve">sa page </w:t>
      </w:r>
      <w:r w:rsidR="00DB2396">
        <w:t>Facebook</w:t>
      </w:r>
      <w:r>
        <w:t>.</w:t>
      </w:r>
    </w:p>
    <w:p w14:paraId="5676FFAF" w14:textId="6CA45394" w:rsidR="0030703C" w:rsidRDefault="0030703C" w:rsidP="0030703C">
      <w:r>
        <w:t xml:space="preserve"> </w:t>
      </w:r>
    </w:p>
    <w:p w14:paraId="2E3BC553" w14:textId="5A6249A5" w:rsidR="0030703C" w:rsidRDefault="0030703C" w:rsidP="0030703C">
      <w:pPr>
        <w:pStyle w:val="Paragraphedeliste"/>
        <w:numPr>
          <w:ilvl w:val="0"/>
          <w:numId w:val="13"/>
        </w:numPr>
      </w:pPr>
      <w:r>
        <w:t xml:space="preserve">Ouverture du concours : le </w:t>
      </w:r>
      <w:r w:rsidR="0030073B">
        <w:t>samedi 8 mars</w:t>
      </w:r>
      <w:r>
        <w:t xml:space="preserve"> 2025</w:t>
      </w:r>
    </w:p>
    <w:p w14:paraId="460DD872" w14:textId="695D4CE7" w:rsidR="0030703C" w:rsidRPr="00C21EB8" w:rsidRDefault="0030703C" w:rsidP="0030703C">
      <w:pPr>
        <w:pStyle w:val="Paragraphedeliste"/>
        <w:numPr>
          <w:ilvl w:val="0"/>
          <w:numId w:val="13"/>
        </w:numPr>
      </w:pPr>
      <w:r>
        <w:t xml:space="preserve">Date limite de participation : </w:t>
      </w:r>
      <w:r w:rsidR="0036110C" w:rsidRPr="0036110C">
        <w:rPr>
          <w:b/>
          <w:bCs/>
        </w:rPr>
        <w:t xml:space="preserve">le </w:t>
      </w:r>
      <w:r w:rsidR="0030073B">
        <w:rPr>
          <w:b/>
          <w:bCs/>
        </w:rPr>
        <w:t>samedi 29 mars</w:t>
      </w:r>
      <w:r w:rsidRPr="0036110C">
        <w:rPr>
          <w:b/>
          <w:bCs/>
        </w:rPr>
        <w:t xml:space="preserve"> 2025 à 23h59 au plus tard</w:t>
      </w:r>
    </w:p>
    <w:p w14:paraId="39A8C95C" w14:textId="791D3C8A" w:rsidR="00C21EB8" w:rsidRPr="00C21EB8" w:rsidRDefault="00C21EB8" w:rsidP="0030703C">
      <w:pPr>
        <w:pStyle w:val="Paragraphedeliste"/>
        <w:numPr>
          <w:ilvl w:val="0"/>
          <w:numId w:val="13"/>
        </w:numPr>
      </w:pPr>
      <w:r w:rsidRPr="00C21EB8">
        <w:t xml:space="preserve">Délibération du jury : </w:t>
      </w:r>
      <w:r w:rsidR="00DB2396">
        <w:t xml:space="preserve">le </w:t>
      </w:r>
      <w:r w:rsidR="0030073B">
        <w:t>lundi 31 mars</w:t>
      </w:r>
      <w:r w:rsidRPr="00C21EB8">
        <w:t xml:space="preserve"> 2025</w:t>
      </w:r>
    </w:p>
    <w:p w14:paraId="1C355858" w14:textId="4F4B2A9B" w:rsidR="0030703C" w:rsidRDefault="0036110C" w:rsidP="0030703C">
      <w:pPr>
        <w:pStyle w:val="Paragraphedeliste"/>
        <w:numPr>
          <w:ilvl w:val="0"/>
          <w:numId w:val="13"/>
        </w:numPr>
      </w:pPr>
      <w:r>
        <w:t>Annonce</w:t>
      </w:r>
      <w:r w:rsidR="0030703C">
        <w:t xml:space="preserve"> des </w:t>
      </w:r>
      <w:r w:rsidR="00C21EB8">
        <w:t>finalistes</w:t>
      </w:r>
      <w:r w:rsidR="0030703C">
        <w:t xml:space="preserve"> : le </w:t>
      </w:r>
      <w:r w:rsidR="0030073B">
        <w:t>mercredi 2 avril</w:t>
      </w:r>
      <w:r w:rsidR="0030703C">
        <w:t xml:space="preserve"> 2025</w:t>
      </w:r>
    </w:p>
    <w:p w14:paraId="256FE3B8" w14:textId="3297AE44" w:rsidR="000910AD" w:rsidRDefault="0030703C" w:rsidP="0030703C">
      <w:pPr>
        <w:pStyle w:val="Paragraphedeliste"/>
        <w:numPr>
          <w:ilvl w:val="0"/>
          <w:numId w:val="13"/>
        </w:numPr>
      </w:pPr>
      <w:r>
        <w:t>Vote des internautes</w:t>
      </w:r>
      <w:r w:rsidR="00C21EB8">
        <w:t xml:space="preserve"> sur Facebook</w:t>
      </w:r>
      <w:r>
        <w:t xml:space="preserve"> : du </w:t>
      </w:r>
      <w:r w:rsidR="0030073B">
        <w:t>jeudi 3 avril</w:t>
      </w:r>
      <w:r>
        <w:t xml:space="preserve"> 2025 au </w:t>
      </w:r>
      <w:r w:rsidR="0030073B">
        <w:t>jeudi 10 avril</w:t>
      </w:r>
      <w:r>
        <w:t xml:space="preserve"> 2025</w:t>
      </w:r>
    </w:p>
    <w:p w14:paraId="17E18006" w14:textId="53DAA1A2" w:rsidR="0030703C" w:rsidRDefault="0036110C" w:rsidP="0030703C">
      <w:pPr>
        <w:pStyle w:val="Paragraphedeliste"/>
        <w:numPr>
          <w:ilvl w:val="0"/>
          <w:numId w:val="13"/>
        </w:numPr>
      </w:pPr>
      <w:r>
        <w:t>Annonce</w:t>
      </w:r>
      <w:r w:rsidR="0030703C">
        <w:t xml:space="preserve"> des gagnant</w:t>
      </w:r>
      <w:r w:rsidR="008332DC">
        <w:t>(e)</w:t>
      </w:r>
      <w:r w:rsidR="0030703C">
        <w:t xml:space="preserve">s : le </w:t>
      </w:r>
      <w:r w:rsidR="0030073B">
        <w:t xml:space="preserve">vendredi 11 avril </w:t>
      </w:r>
      <w:r w:rsidR="0030703C">
        <w:t>2025</w:t>
      </w:r>
    </w:p>
    <w:p w14:paraId="3223AF85" w14:textId="77777777" w:rsidR="0030703C" w:rsidRPr="001215D8" w:rsidRDefault="0030703C" w:rsidP="0030703C"/>
    <w:p w14:paraId="0012B738" w14:textId="3522969C" w:rsidR="001215D8" w:rsidRPr="001215D8" w:rsidRDefault="001215D8" w:rsidP="001215D8">
      <w:pPr>
        <w:pStyle w:val="Sansinterligne"/>
      </w:pPr>
      <w:r w:rsidRPr="001215D8">
        <w:t xml:space="preserve">Article </w:t>
      </w:r>
      <w:r w:rsidR="000910AD">
        <w:t>4</w:t>
      </w:r>
      <w:r w:rsidRPr="001215D8">
        <w:t xml:space="preserve"> – Public éligible</w:t>
      </w:r>
    </w:p>
    <w:p w14:paraId="690B94EA" w14:textId="2CC64FD5" w:rsidR="001215D8" w:rsidRDefault="001215D8" w:rsidP="001215D8"/>
    <w:p w14:paraId="4EF16B2E" w14:textId="2E3A5A88" w:rsidR="00C21EB8" w:rsidRPr="001215D8" w:rsidRDefault="00C21EB8" w:rsidP="001215D8">
      <w:r w:rsidRPr="00C21EB8">
        <w:t>Le concours est ouvert à tous les étudiant</w:t>
      </w:r>
      <w:r w:rsidR="008332DC">
        <w:t>(e)</w:t>
      </w:r>
      <w:r w:rsidRPr="00C21EB8">
        <w:t xml:space="preserve">s </w:t>
      </w:r>
      <w:r w:rsidR="001B4ADF" w:rsidRPr="001B4ADF">
        <w:t>majeur(e)s</w:t>
      </w:r>
      <w:r w:rsidR="001B4ADF">
        <w:t xml:space="preserve"> </w:t>
      </w:r>
      <w:r w:rsidRPr="00C21EB8">
        <w:t>régulièrement inscrit</w:t>
      </w:r>
      <w:r w:rsidR="008332DC">
        <w:t>(e)</w:t>
      </w:r>
      <w:r w:rsidRPr="00C21EB8">
        <w:t xml:space="preserve">s à l’Université de La Réunion pour l’année universitaire 2024-2025, </w:t>
      </w:r>
      <w:r w:rsidR="008332DC">
        <w:t>et à condition de ne pas être sous coup d’une procédure disciplinaire</w:t>
      </w:r>
      <w:r w:rsidRPr="00C21EB8">
        <w:t>.</w:t>
      </w:r>
    </w:p>
    <w:p w14:paraId="0FB18056" w14:textId="77777777" w:rsidR="001215D8" w:rsidRPr="001215D8" w:rsidRDefault="001215D8" w:rsidP="001215D8"/>
    <w:p w14:paraId="279517EB" w14:textId="008C7C22" w:rsidR="001215D8" w:rsidRPr="001215D8" w:rsidRDefault="001215D8" w:rsidP="001215D8">
      <w:pPr>
        <w:pStyle w:val="Sansinterligne"/>
      </w:pPr>
      <w:r w:rsidRPr="001215D8">
        <w:t xml:space="preserve">Article </w:t>
      </w:r>
      <w:r w:rsidR="000910AD">
        <w:t>5</w:t>
      </w:r>
      <w:r w:rsidRPr="001215D8">
        <w:t xml:space="preserve"> – Modalités </w:t>
      </w:r>
      <w:r>
        <w:t>de participation</w:t>
      </w:r>
    </w:p>
    <w:p w14:paraId="1DC36073" w14:textId="6104BB97" w:rsidR="001215D8" w:rsidRDefault="001215D8" w:rsidP="001215D8"/>
    <w:p w14:paraId="7D23A683" w14:textId="77777777" w:rsidR="00C21EB8" w:rsidRPr="00C21EB8" w:rsidRDefault="00C21EB8" w:rsidP="00C21EB8">
      <w:pPr>
        <w:rPr>
          <w:b/>
          <w:bCs/>
        </w:rPr>
      </w:pPr>
      <w:r w:rsidRPr="00C21EB8">
        <w:rPr>
          <w:b/>
          <w:bCs/>
        </w:rPr>
        <w:t>5.1. Conditions générales</w:t>
      </w:r>
    </w:p>
    <w:p w14:paraId="0D9D88DE" w14:textId="77777777" w:rsidR="00C21EB8" w:rsidRPr="001215D8" w:rsidRDefault="00C21EB8" w:rsidP="001215D8"/>
    <w:p w14:paraId="6B57D997" w14:textId="5F7B12FB" w:rsidR="001215D8" w:rsidRDefault="001215D8" w:rsidP="00C21EB8">
      <w:pPr>
        <w:pStyle w:val="Paragraphedeliste"/>
        <w:numPr>
          <w:ilvl w:val="0"/>
          <w:numId w:val="14"/>
        </w:numPr>
      </w:pPr>
      <w:r w:rsidRPr="001215D8">
        <w:t>La participation est gratuite et sans obligation d’achat</w:t>
      </w:r>
      <w:r>
        <w:t>.</w:t>
      </w:r>
    </w:p>
    <w:p w14:paraId="7F4B5DEE" w14:textId="55EE22EC" w:rsidR="00C313FD" w:rsidRDefault="00C21EB8" w:rsidP="001215D8">
      <w:pPr>
        <w:pStyle w:val="Paragraphedeliste"/>
        <w:numPr>
          <w:ilvl w:val="0"/>
          <w:numId w:val="14"/>
        </w:numPr>
      </w:pPr>
      <w:r w:rsidRPr="00C21EB8">
        <w:t>Une seule œuvre par participant</w:t>
      </w:r>
      <w:r w:rsidR="00FF0525">
        <w:t>(e)</w:t>
      </w:r>
      <w:r w:rsidRPr="00C21EB8">
        <w:t xml:space="preserve"> peut être soumise.</w:t>
      </w:r>
    </w:p>
    <w:p w14:paraId="1AA631AE" w14:textId="40BABF9E" w:rsidR="00C21EB8" w:rsidRDefault="00C21EB8" w:rsidP="00C21EB8">
      <w:pPr>
        <w:pStyle w:val="Paragraphedeliste"/>
        <w:numPr>
          <w:ilvl w:val="0"/>
          <w:numId w:val="14"/>
        </w:numPr>
      </w:pPr>
      <w:r>
        <w:t xml:space="preserve">Candidature obligatoire via </w:t>
      </w:r>
      <w:r w:rsidRPr="007F54D3">
        <w:rPr>
          <w:u w:val="single"/>
        </w:rPr>
        <w:t>l’</w:t>
      </w:r>
      <w:r w:rsidR="007F54D3">
        <w:rPr>
          <w:u w:val="single"/>
        </w:rPr>
        <w:t xml:space="preserve">adresse </w:t>
      </w:r>
      <w:r w:rsidRPr="007F54D3">
        <w:rPr>
          <w:u w:val="single"/>
        </w:rPr>
        <w:t>mail universitaire</w:t>
      </w:r>
      <w:r w:rsidR="00E948B6">
        <w:t>, à renseigner lors de la soumission de l’œuvre.</w:t>
      </w:r>
    </w:p>
    <w:p w14:paraId="06A7E87E" w14:textId="77777777" w:rsidR="00E948B6" w:rsidRDefault="00E948B6" w:rsidP="00E948B6"/>
    <w:p w14:paraId="6FF122D0" w14:textId="1C103808" w:rsidR="00C21EB8" w:rsidRDefault="00C21EB8" w:rsidP="00C21EB8">
      <w:r w:rsidRPr="00C21EB8">
        <w:rPr>
          <w:b/>
          <w:bCs/>
        </w:rPr>
        <w:t>5.</w:t>
      </w:r>
      <w:r>
        <w:rPr>
          <w:b/>
          <w:bCs/>
        </w:rPr>
        <w:t>2</w:t>
      </w:r>
      <w:r w:rsidRPr="00C21EB8">
        <w:rPr>
          <w:b/>
          <w:bCs/>
        </w:rPr>
        <w:t>. Types d’œuvres acceptés</w:t>
      </w:r>
    </w:p>
    <w:p w14:paraId="13D7710E" w14:textId="77777777" w:rsidR="007F54D3" w:rsidRDefault="007F54D3" w:rsidP="007F54D3">
      <w:pPr>
        <w:pStyle w:val="Paragraphedeliste"/>
      </w:pPr>
    </w:p>
    <w:p w14:paraId="60C589F5" w14:textId="5755DBA0" w:rsidR="00C21EB8" w:rsidRDefault="00C21EB8" w:rsidP="00C21EB8">
      <w:pPr>
        <w:pStyle w:val="Paragraphedeliste"/>
        <w:numPr>
          <w:ilvl w:val="0"/>
          <w:numId w:val="15"/>
        </w:numPr>
      </w:pPr>
      <w:r>
        <w:t>Arts visuels : dessin, peinture, photographie, collage…</w:t>
      </w:r>
    </w:p>
    <w:p w14:paraId="154A67E7" w14:textId="77777777" w:rsidR="00C21EB8" w:rsidRDefault="00C21EB8" w:rsidP="00C21EB8">
      <w:pPr>
        <w:pStyle w:val="Paragraphedeliste"/>
        <w:numPr>
          <w:ilvl w:val="0"/>
          <w:numId w:val="15"/>
        </w:numPr>
      </w:pPr>
      <w:r>
        <w:t>Arts scéniques et audiovisuels : danse, chant, musique, performance…</w:t>
      </w:r>
    </w:p>
    <w:p w14:paraId="24437071" w14:textId="03041B1F" w:rsidR="001215D8" w:rsidRDefault="00C21EB8" w:rsidP="00C21EB8">
      <w:pPr>
        <w:pStyle w:val="Paragraphedeliste"/>
        <w:numPr>
          <w:ilvl w:val="0"/>
          <w:numId w:val="15"/>
        </w:numPr>
      </w:pPr>
      <w:r>
        <w:t>Arts littéraires : poésie, prose, slam…</w:t>
      </w:r>
    </w:p>
    <w:p w14:paraId="4F9129AF" w14:textId="77777777" w:rsidR="00C21EB8" w:rsidRPr="001215D8" w:rsidRDefault="00C21EB8" w:rsidP="00C21EB8"/>
    <w:p w14:paraId="47A7A74B" w14:textId="06889D53" w:rsidR="00C21EB8" w:rsidRDefault="00C21EB8" w:rsidP="001215D8">
      <w:r w:rsidRPr="00C21EB8">
        <w:rPr>
          <w:b/>
          <w:bCs/>
        </w:rPr>
        <w:t>5.</w:t>
      </w:r>
      <w:r>
        <w:rPr>
          <w:b/>
          <w:bCs/>
        </w:rPr>
        <w:t>3</w:t>
      </w:r>
      <w:r w:rsidRPr="00C21EB8">
        <w:rPr>
          <w:b/>
          <w:bCs/>
        </w:rPr>
        <w:t xml:space="preserve">. </w:t>
      </w:r>
      <w:r>
        <w:rPr>
          <w:b/>
          <w:bCs/>
        </w:rPr>
        <w:t>Modalités de soumission</w:t>
      </w:r>
    </w:p>
    <w:p w14:paraId="2741A203" w14:textId="78FA26BB" w:rsidR="00C21EB8" w:rsidRDefault="00C21EB8" w:rsidP="001215D8"/>
    <w:p w14:paraId="7572D9CA" w14:textId="1D4381DE" w:rsidR="00255D1C" w:rsidRPr="00255D1C" w:rsidRDefault="00255D1C" w:rsidP="00255D1C">
      <w:pPr>
        <w:pStyle w:val="Paragraphedeliste"/>
        <w:numPr>
          <w:ilvl w:val="0"/>
          <w:numId w:val="17"/>
        </w:numPr>
        <w:rPr>
          <w:u w:val="single"/>
        </w:rPr>
      </w:pPr>
      <w:r w:rsidRPr="00255D1C">
        <w:rPr>
          <w:u w:val="single"/>
        </w:rPr>
        <w:t>L’espace de dépôt est accessible après avoir coché la case attestant que le/la participant(e) a pris connaissance du règlement et l’accepte sans réserve</w:t>
      </w:r>
      <w:r w:rsidR="0036691C">
        <w:rPr>
          <w:u w:val="single"/>
        </w:rPr>
        <w:t>, et après complétude du formulaire d’inscription</w:t>
      </w:r>
      <w:r w:rsidRPr="00255D1C">
        <w:rPr>
          <w:u w:val="single"/>
        </w:rPr>
        <w:t>.</w:t>
      </w:r>
    </w:p>
    <w:p w14:paraId="76FD34AE" w14:textId="4C47469E" w:rsidR="00C21EB8" w:rsidRDefault="00C21EB8" w:rsidP="00C21EB8"/>
    <w:p w14:paraId="73E71F38" w14:textId="4E7863F9" w:rsidR="006405F3" w:rsidRDefault="00C21EB8" w:rsidP="0036691C">
      <w:pPr>
        <w:pStyle w:val="Paragraphedeliste"/>
        <w:numPr>
          <w:ilvl w:val="0"/>
          <w:numId w:val="17"/>
        </w:numPr>
      </w:pPr>
      <w:r w:rsidRPr="001215D8">
        <w:t>Ainsi, seules les œuvres numériques sont acceptées (</w:t>
      </w:r>
      <w:r>
        <w:t xml:space="preserve">images et illustrations : </w:t>
      </w:r>
      <w:r w:rsidR="008A4226" w:rsidRPr="008A4226">
        <w:t>JPEG</w:t>
      </w:r>
      <w:r w:rsidR="008A4226">
        <w:t xml:space="preserve">, </w:t>
      </w:r>
      <w:r>
        <w:t>JPG, PNG, PDF</w:t>
      </w:r>
      <w:r w:rsidR="008A4226">
        <w:t> ;</w:t>
      </w:r>
      <w:r>
        <w:t xml:space="preserve"> vidéo et performances : MP4</w:t>
      </w:r>
      <w:r w:rsidR="007F54D3">
        <w:t>, MOV</w:t>
      </w:r>
      <w:r>
        <w:t>).</w:t>
      </w:r>
      <w:r w:rsidR="007F54D3">
        <w:t xml:space="preserve"> </w:t>
      </w:r>
      <w:r w:rsidR="006405F3" w:rsidRPr="006405F3">
        <w:t>Tout</w:t>
      </w:r>
      <w:r w:rsidR="007F54D3">
        <w:t>e œuvre soumise</w:t>
      </w:r>
      <w:r w:rsidR="006405F3" w:rsidRPr="006405F3">
        <w:t xml:space="preserve"> par un autre moyen ne sera pas </w:t>
      </w:r>
      <w:r w:rsidR="007F54D3" w:rsidRPr="006405F3">
        <w:t>prise</w:t>
      </w:r>
      <w:r w:rsidR="006405F3" w:rsidRPr="006405F3">
        <w:t xml:space="preserve"> en compte.</w:t>
      </w:r>
    </w:p>
    <w:p w14:paraId="4A6943ED" w14:textId="77777777" w:rsidR="0036691C" w:rsidRDefault="0036691C" w:rsidP="0036691C">
      <w:pPr>
        <w:pStyle w:val="Paragraphedeliste"/>
      </w:pPr>
    </w:p>
    <w:p w14:paraId="7BA0299C" w14:textId="139F4C72" w:rsidR="0036691C" w:rsidRDefault="0036691C" w:rsidP="0036691C">
      <w:pPr>
        <w:pStyle w:val="Paragraphedeliste"/>
        <w:numPr>
          <w:ilvl w:val="0"/>
          <w:numId w:val="17"/>
        </w:numPr>
      </w:pPr>
      <w:r w:rsidRPr="0036691C">
        <w:t xml:space="preserve">Les informations d’identité et les déclarations indiquées dans </w:t>
      </w:r>
      <w:r>
        <w:t>l</w:t>
      </w:r>
      <w:r w:rsidRPr="0036691C">
        <w:t>e formulaire qui se révéleraient inexactes ou incomplètes entraineraient la nullité de la participation au Concours.</w:t>
      </w:r>
    </w:p>
    <w:p w14:paraId="7A44809D" w14:textId="77777777" w:rsidR="00C21EB8" w:rsidRDefault="00C21EB8" w:rsidP="00C21EB8"/>
    <w:p w14:paraId="4C29C1BC" w14:textId="19D1909F" w:rsidR="00C21EB8" w:rsidRDefault="00C21EB8" w:rsidP="00C21EB8">
      <w:pPr>
        <w:pStyle w:val="Paragraphedeliste"/>
        <w:numPr>
          <w:ilvl w:val="0"/>
          <w:numId w:val="17"/>
        </w:numPr>
      </w:pPr>
      <w:r w:rsidRPr="00DB4E52">
        <w:t>La date</w:t>
      </w:r>
      <w:r>
        <w:t xml:space="preserve"> limite de participation est le </w:t>
      </w:r>
      <w:r w:rsidR="0030073B">
        <w:rPr>
          <w:b/>
          <w:bCs/>
          <w:u w:val="single"/>
        </w:rPr>
        <w:t>samedi 29 mars</w:t>
      </w:r>
      <w:r w:rsidRPr="00C21EB8">
        <w:rPr>
          <w:b/>
          <w:bCs/>
          <w:u w:val="single"/>
        </w:rPr>
        <w:t xml:space="preserve"> 2025 à 23h59</w:t>
      </w:r>
      <w:r>
        <w:t xml:space="preserve"> au plus tard. L’organisateur se réserve le droit de prolonger la période de participation et de reporter les dates. Toute œuvre soumise hors délai </w:t>
      </w:r>
      <w:r w:rsidR="00FF0525">
        <w:t xml:space="preserve">ne sera pas prise en </w:t>
      </w:r>
      <w:r w:rsidR="006405F3">
        <w:t>compte</w:t>
      </w:r>
      <w:r w:rsidR="00FF0525">
        <w:t>.</w:t>
      </w:r>
    </w:p>
    <w:p w14:paraId="78649DE3" w14:textId="77777777" w:rsidR="00262DF6" w:rsidRPr="001215D8" w:rsidRDefault="00262DF6" w:rsidP="001215D8"/>
    <w:p w14:paraId="51BFAAE8" w14:textId="04BD9F33" w:rsidR="001215D8" w:rsidRPr="001215D8" w:rsidRDefault="001215D8" w:rsidP="001215D8">
      <w:pPr>
        <w:pStyle w:val="Sansinterligne"/>
      </w:pPr>
      <w:r w:rsidRPr="001215D8">
        <w:t xml:space="preserve">Article </w:t>
      </w:r>
      <w:r w:rsidR="000910AD">
        <w:t>6</w:t>
      </w:r>
      <w:r w:rsidRPr="001215D8">
        <w:t xml:space="preserve"> – Engagement des participant</w:t>
      </w:r>
      <w:r w:rsidR="00F05295">
        <w:t>(e)</w:t>
      </w:r>
      <w:r w:rsidRPr="001215D8">
        <w:t>s</w:t>
      </w:r>
    </w:p>
    <w:p w14:paraId="410C7420" w14:textId="77777777" w:rsidR="001215D8" w:rsidRPr="001215D8" w:rsidRDefault="001215D8" w:rsidP="001215D8"/>
    <w:p w14:paraId="15CFD468" w14:textId="3CD62EA8" w:rsidR="001215D8" w:rsidRPr="001215D8" w:rsidRDefault="001215D8" w:rsidP="00C21EB8">
      <w:pPr>
        <w:pStyle w:val="Paragraphedeliste"/>
        <w:numPr>
          <w:ilvl w:val="0"/>
          <w:numId w:val="16"/>
        </w:numPr>
      </w:pPr>
      <w:r w:rsidRPr="001215D8">
        <w:t>Chaque participant</w:t>
      </w:r>
      <w:r w:rsidR="00FF0525">
        <w:t>(e)</w:t>
      </w:r>
      <w:r w:rsidRPr="001215D8">
        <w:t xml:space="preserve"> garantit que son œuvre est originale et qu’il</w:t>
      </w:r>
      <w:r w:rsidR="00FF0525">
        <w:t xml:space="preserve"> ou elle</w:t>
      </w:r>
      <w:r w:rsidRPr="001215D8">
        <w:t xml:space="preserve"> en est l’auteur</w:t>
      </w:r>
      <w:r w:rsidR="00FF0525">
        <w:t>(e)</w:t>
      </w:r>
      <w:r w:rsidRPr="001215D8">
        <w:t>.</w:t>
      </w:r>
    </w:p>
    <w:p w14:paraId="61145905" w14:textId="77777777" w:rsidR="001215D8" w:rsidRPr="001215D8" w:rsidRDefault="001215D8" w:rsidP="001215D8"/>
    <w:p w14:paraId="64A7FA58" w14:textId="3C1873E7" w:rsidR="001215D8" w:rsidRDefault="001215D8" w:rsidP="00C21EB8">
      <w:pPr>
        <w:pStyle w:val="Paragraphedeliste"/>
        <w:numPr>
          <w:ilvl w:val="0"/>
          <w:numId w:val="16"/>
        </w:numPr>
      </w:pPr>
      <w:r w:rsidRPr="001215D8">
        <w:t>Aucune œuvre contenant des éléments diffamatoires, discriminatoires, violents ou contraires à la loi ne sera acceptée.</w:t>
      </w:r>
    </w:p>
    <w:p w14:paraId="11233E50" w14:textId="101A2AED" w:rsidR="00E57E34" w:rsidRDefault="00E57E34" w:rsidP="001215D8"/>
    <w:p w14:paraId="56ED91D9" w14:textId="2198139C" w:rsidR="00E57E34" w:rsidRPr="001215D8" w:rsidRDefault="00E57E34" w:rsidP="00C21EB8">
      <w:pPr>
        <w:pStyle w:val="Paragraphedeliste"/>
        <w:numPr>
          <w:ilvl w:val="0"/>
          <w:numId w:val="16"/>
        </w:numPr>
      </w:pPr>
      <w:r>
        <w:t>Si l’œuvre est une photo : le</w:t>
      </w:r>
      <w:r w:rsidR="00FF0525">
        <w:t>/la</w:t>
      </w:r>
      <w:r>
        <w:t xml:space="preserve"> participant</w:t>
      </w:r>
      <w:r w:rsidR="00FF0525">
        <w:t>(e)</w:t>
      </w:r>
      <w:r>
        <w:t xml:space="preserve"> </w:t>
      </w:r>
      <w:r w:rsidRPr="00E57E34">
        <w:t>est réputé</w:t>
      </w:r>
      <w:r w:rsidR="00FF0525">
        <w:t>(e)</w:t>
      </w:r>
      <w:r w:rsidRPr="00E57E34">
        <w:t xml:space="preserve"> avoir obtenu l’autorisation des sujets photographiés quant à l’exploitation de leur droit à l’image au sens notamment de l’article 9 du code civil. La responsabilité de l’Université de La Réunion ne saurait donc être recherchée à ce titre.</w:t>
      </w:r>
    </w:p>
    <w:p w14:paraId="1B3BE088" w14:textId="77777777" w:rsidR="001215D8" w:rsidRPr="001215D8" w:rsidRDefault="001215D8" w:rsidP="001215D8"/>
    <w:p w14:paraId="63217DB9" w14:textId="4D4EFFBA" w:rsidR="001215D8" w:rsidRPr="00C21EB8" w:rsidRDefault="002A614B" w:rsidP="00C21EB8">
      <w:pPr>
        <w:pStyle w:val="Paragraphedeliste"/>
        <w:numPr>
          <w:ilvl w:val="0"/>
          <w:numId w:val="16"/>
        </w:numPr>
        <w:rPr>
          <w:u w:val="single"/>
        </w:rPr>
      </w:pPr>
      <w:r w:rsidRPr="002A614B">
        <w:rPr>
          <w:u w:val="single"/>
        </w:rPr>
        <w:t xml:space="preserve">Le simple fait de participer au </w:t>
      </w:r>
      <w:r>
        <w:rPr>
          <w:u w:val="single"/>
        </w:rPr>
        <w:t>c</w:t>
      </w:r>
      <w:r w:rsidRPr="002A614B">
        <w:rPr>
          <w:u w:val="single"/>
        </w:rPr>
        <w:t>oncours implique que le</w:t>
      </w:r>
      <w:r w:rsidR="00FF0525">
        <w:rPr>
          <w:u w:val="single"/>
        </w:rPr>
        <w:t>/la</w:t>
      </w:r>
      <w:r w:rsidRPr="002A614B">
        <w:rPr>
          <w:u w:val="single"/>
        </w:rPr>
        <w:t xml:space="preserve"> participant</w:t>
      </w:r>
      <w:r w:rsidR="00FF0525">
        <w:rPr>
          <w:u w:val="single"/>
        </w:rPr>
        <w:t>(e)</w:t>
      </w:r>
      <w:r w:rsidRPr="002A614B">
        <w:rPr>
          <w:u w:val="single"/>
        </w:rPr>
        <w:t xml:space="preserve"> est réputé</w:t>
      </w:r>
      <w:r w:rsidR="00FF0525">
        <w:rPr>
          <w:u w:val="single"/>
        </w:rPr>
        <w:t>(e)</w:t>
      </w:r>
      <w:r w:rsidRPr="002A614B">
        <w:rPr>
          <w:u w:val="single"/>
        </w:rPr>
        <w:t xml:space="preserve"> avoir accepté sans réserve le présent Règlement.</w:t>
      </w:r>
    </w:p>
    <w:p w14:paraId="5D5FE994" w14:textId="77777777" w:rsidR="00895C94" w:rsidRDefault="00895C94" w:rsidP="001215D8">
      <w:pPr>
        <w:pStyle w:val="Sansinterligne"/>
      </w:pPr>
    </w:p>
    <w:p w14:paraId="16E10484" w14:textId="1A30CE1D" w:rsidR="001215D8" w:rsidRPr="001215D8" w:rsidRDefault="001215D8" w:rsidP="001215D8">
      <w:pPr>
        <w:pStyle w:val="Sansinterligne"/>
      </w:pPr>
      <w:r w:rsidRPr="001215D8">
        <w:t xml:space="preserve">Article </w:t>
      </w:r>
      <w:r w:rsidR="000910AD">
        <w:t>7</w:t>
      </w:r>
      <w:r w:rsidRPr="001215D8">
        <w:t xml:space="preserve"> – Critères de sélection et déroulement du concours</w:t>
      </w:r>
    </w:p>
    <w:p w14:paraId="5176FB6B" w14:textId="77777777" w:rsidR="001215D8" w:rsidRPr="001215D8" w:rsidRDefault="001215D8" w:rsidP="001215D8"/>
    <w:p w14:paraId="5C980BF0" w14:textId="3689F621" w:rsidR="001215D8" w:rsidRPr="001215D8" w:rsidRDefault="000910AD" w:rsidP="001215D8">
      <w:pPr>
        <w:pStyle w:val="Sansinterligne"/>
      </w:pPr>
      <w:r>
        <w:t>7</w:t>
      </w:r>
      <w:r w:rsidR="001215D8" w:rsidRPr="001215D8">
        <w:t>.1. Phase de présélection</w:t>
      </w:r>
    </w:p>
    <w:p w14:paraId="500EEEBF" w14:textId="77777777" w:rsidR="001215D8" w:rsidRPr="001215D8" w:rsidRDefault="001215D8" w:rsidP="001215D8"/>
    <w:p w14:paraId="7E27E4B8" w14:textId="0AEE0F4E" w:rsidR="002A614B" w:rsidRDefault="002A614B" w:rsidP="002A614B">
      <w:r>
        <w:t xml:space="preserve">La composition prévisionnelle du jury de sélection est la suivante : le jury sera présidé par </w:t>
      </w:r>
      <w:r w:rsidR="004705FA">
        <w:t>Monsieur Thomont Billy</w:t>
      </w:r>
      <w:r w:rsidR="00263464">
        <w:t>, Adjoint au Directeur du Service Égalité</w:t>
      </w:r>
      <w:r>
        <w:t>, et sera composé de</w:t>
      </w:r>
      <w:r w:rsidR="00263464">
        <w:t xml:space="preserve"> Madame </w:t>
      </w:r>
      <w:proofErr w:type="spellStart"/>
      <w:r w:rsidR="00263464">
        <w:t>Ishrat</w:t>
      </w:r>
      <w:proofErr w:type="spellEnd"/>
      <w:r w:rsidR="00263464">
        <w:t xml:space="preserve"> Muhammad, Madame Maëva </w:t>
      </w:r>
      <w:proofErr w:type="spellStart"/>
      <w:r w:rsidR="00263464">
        <w:t>Atchicanon</w:t>
      </w:r>
      <w:proofErr w:type="spellEnd"/>
      <w:r w:rsidR="00263464">
        <w:t xml:space="preserve">, Madame </w:t>
      </w:r>
      <w:proofErr w:type="spellStart"/>
      <w:r w:rsidR="00263464">
        <w:t>Tsilah</w:t>
      </w:r>
      <w:proofErr w:type="spellEnd"/>
      <w:r w:rsidR="00263464">
        <w:t xml:space="preserve"> Conseil.</w:t>
      </w:r>
    </w:p>
    <w:p w14:paraId="521A11B2" w14:textId="3214C9CD" w:rsidR="002A614B" w:rsidRDefault="002A614B" w:rsidP="002A614B">
      <w:r>
        <w:t>Dans le cas où la composition du jury ne serait pas complète, un minimum de quatre personnes sera requis pour procéder à la sélection.</w:t>
      </w:r>
    </w:p>
    <w:p w14:paraId="628E8FAB" w14:textId="77777777" w:rsidR="002A614B" w:rsidRDefault="002A614B" w:rsidP="002A614B"/>
    <w:p w14:paraId="67E9F930" w14:textId="041B9AF8" w:rsidR="001215D8" w:rsidRPr="001215D8" w:rsidRDefault="002A614B" w:rsidP="001215D8">
      <w:r>
        <w:t>Le jury</w:t>
      </w:r>
      <w:r w:rsidR="001215D8" w:rsidRPr="001215D8">
        <w:t xml:space="preserve"> sélectionnera 5 finalistes sur la base des critères suivants :</w:t>
      </w:r>
    </w:p>
    <w:p w14:paraId="1609A48B" w14:textId="4364626B" w:rsidR="001215D8" w:rsidRPr="001215D8" w:rsidRDefault="007F6857" w:rsidP="007F6857">
      <w:pPr>
        <w:pStyle w:val="Paragraphedeliste"/>
        <w:numPr>
          <w:ilvl w:val="0"/>
          <w:numId w:val="7"/>
        </w:numPr>
      </w:pPr>
      <w:proofErr w:type="gramStart"/>
      <w:r>
        <w:lastRenderedPageBreak/>
        <w:t>c</w:t>
      </w:r>
      <w:r w:rsidR="001215D8" w:rsidRPr="001215D8">
        <w:t>réativité</w:t>
      </w:r>
      <w:proofErr w:type="gramEnd"/>
      <w:r w:rsidR="001215D8" w:rsidRPr="001215D8">
        <w:t xml:space="preserve"> (</w:t>
      </w:r>
      <w:r w:rsidR="007369A9">
        <w:t>3</w:t>
      </w:r>
      <w:r w:rsidR="001215D8" w:rsidRPr="001215D8">
        <w:t>0 %)</w:t>
      </w:r>
    </w:p>
    <w:p w14:paraId="0AFA36E0" w14:textId="6596C5D3" w:rsidR="001215D8" w:rsidRDefault="007F6857" w:rsidP="007F6857">
      <w:pPr>
        <w:pStyle w:val="Paragraphedeliste"/>
        <w:numPr>
          <w:ilvl w:val="0"/>
          <w:numId w:val="7"/>
        </w:numPr>
      </w:pPr>
      <w:proofErr w:type="gramStart"/>
      <w:r>
        <w:t>q</w:t>
      </w:r>
      <w:r w:rsidR="001215D8" w:rsidRPr="001215D8">
        <w:t>ualité</w:t>
      </w:r>
      <w:proofErr w:type="gramEnd"/>
      <w:r w:rsidR="001215D8" w:rsidRPr="001215D8">
        <w:t xml:space="preserve"> technique (</w:t>
      </w:r>
      <w:r w:rsidR="007369A9">
        <w:t>30</w:t>
      </w:r>
      <w:r w:rsidR="001215D8" w:rsidRPr="001215D8">
        <w:t xml:space="preserve"> %)</w:t>
      </w:r>
    </w:p>
    <w:p w14:paraId="3C17E2B4" w14:textId="4658AF0D" w:rsidR="001215D8" w:rsidRDefault="007F6857" w:rsidP="007F6857">
      <w:pPr>
        <w:pStyle w:val="Paragraphedeliste"/>
        <w:numPr>
          <w:ilvl w:val="0"/>
          <w:numId w:val="7"/>
        </w:numPr>
      </w:pPr>
      <w:proofErr w:type="gramStart"/>
      <w:r>
        <w:t>p</w:t>
      </w:r>
      <w:r w:rsidR="001215D8" w:rsidRPr="001215D8">
        <w:t>ertinence</w:t>
      </w:r>
      <w:proofErr w:type="gramEnd"/>
      <w:r w:rsidR="001215D8" w:rsidRPr="001215D8">
        <w:t xml:space="preserve"> du message en lien avec le thème (</w:t>
      </w:r>
      <w:r w:rsidR="004705FA">
        <w:t>3</w:t>
      </w:r>
      <w:r w:rsidR="001215D8" w:rsidRPr="001215D8">
        <w:t>0 %)</w:t>
      </w:r>
    </w:p>
    <w:p w14:paraId="1B726C7C" w14:textId="1ADBFE6B" w:rsidR="007369A9" w:rsidRPr="001215D8" w:rsidRDefault="00F42555" w:rsidP="007369A9">
      <w:pPr>
        <w:pStyle w:val="Paragraphedeliste"/>
        <w:numPr>
          <w:ilvl w:val="0"/>
          <w:numId w:val="7"/>
        </w:numPr>
      </w:pPr>
      <w:proofErr w:type="gramStart"/>
      <w:r>
        <w:t>é</w:t>
      </w:r>
      <w:r w:rsidRPr="007369A9">
        <w:t>motion</w:t>
      </w:r>
      <w:proofErr w:type="gramEnd"/>
      <w:r w:rsidR="007369A9">
        <w:t xml:space="preserve"> (10%)</w:t>
      </w:r>
    </w:p>
    <w:p w14:paraId="7B60D71F" w14:textId="517B253B" w:rsidR="001215D8" w:rsidRDefault="001215D8" w:rsidP="001215D8"/>
    <w:p w14:paraId="2AE65B7D" w14:textId="669CE74D" w:rsidR="005B0540" w:rsidRDefault="00E57E34" w:rsidP="001215D8">
      <w:r w:rsidRPr="00E57E34">
        <w:t xml:space="preserve">Le jury se réunira le </w:t>
      </w:r>
      <w:r w:rsidR="00263464">
        <w:t>lundi 31 mars</w:t>
      </w:r>
      <w:r w:rsidR="00263464" w:rsidRPr="00C21EB8">
        <w:t xml:space="preserve"> </w:t>
      </w:r>
      <w:r w:rsidR="00263464">
        <w:t xml:space="preserve">2025 </w:t>
      </w:r>
      <w:r w:rsidRPr="00E57E34">
        <w:t xml:space="preserve">afin de sélectionner les </w:t>
      </w:r>
      <w:r>
        <w:t>5</w:t>
      </w:r>
      <w:r w:rsidRPr="00E57E34">
        <w:t xml:space="preserve"> </w:t>
      </w:r>
      <w:r w:rsidR="00C21EB8">
        <w:t>finalistes</w:t>
      </w:r>
      <w:r>
        <w:t>.</w:t>
      </w:r>
    </w:p>
    <w:p w14:paraId="472DA5CA" w14:textId="77777777" w:rsidR="005B0540" w:rsidRDefault="005B0540" w:rsidP="001215D8"/>
    <w:p w14:paraId="78A971CE" w14:textId="4742655A" w:rsidR="005D3806" w:rsidRDefault="0036110C" w:rsidP="002A614B">
      <w:r>
        <w:t xml:space="preserve">Les </w:t>
      </w:r>
      <w:r w:rsidR="00C21EB8">
        <w:t>finalistes</w:t>
      </w:r>
      <w:r>
        <w:t xml:space="preserve"> seront </w:t>
      </w:r>
      <w:r w:rsidR="005B0540">
        <w:t>annoncés</w:t>
      </w:r>
      <w:r>
        <w:t xml:space="preserve"> le </w:t>
      </w:r>
      <w:r w:rsidR="00263464">
        <w:t xml:space="preserve">mercredi 2 avril </w:t>
      </w:r>
      <w:r>
        <w:t>2025.</w:t>
      </w:r>
    </w:p>
    <w:p w14:paraId="1DE8D77D" w14:textId="77777777" w:rsidR="005D3806" w:rsidRDefault="005D3806" w:rsidP="001215D8">
      <w:pPr>
        <w:pStyle w:val="Sansinterligne"/>
      </w:pPr>
    </w:p>
    <w:p w14:paraId="4D29C842" w14:textId="03891617" w:rsidR="001215D8" w:rsidRPr="001215D8" w:rsidRDefault="000910AD" w:rsidP="001215D8">
      <w:pPr>
        <w:pStyle w:val="Sansinterligne"/>
      </w:pPr>
      <w:r>
        <w:t>7</w:t>
      </w:r>
      <w:r w:rsidR="001215D8" w:rsidRPr="001215D8">
        <w:t>.2. Vote du public et désignation des gagnant</w:t>
      </w:r>
      <w:r w:rsidR="00F05295">
        <w:t>(e)</w:t>
      </w:r>
      <w:r w:rsidR="001215D8" w:rsidRPr="001215D8">
        <w:t>s</w:t>
      </w:r>
    </w:p>
    <w:p w14:paraId="56F45987" w14:textId="77777777" w:rsidR="001215D8" w:rsidRPr="001215D8" w:rsidRDefault="001215D8" w:rsidP="001215D8"/>
    <w:p w14:paraId="71B6F4E6" w14:textId="04BC0426" w:rsidR="001215D8" w:rsidRPr="001215D8" w:rsidRDefault="001215D8" w:rsidP="005B0540">
      <w:pPr>
        <w:pStyle w:val="Paragraphedeliste"/>
        <w:numPr>
          <w:ilvl w:val="0"/>
          <w:numId w:val="18"/>
        </w:numPr>
      </w:pPr>
      <w:r w:rsidRPr="001215D8">
        <w:t>Les œuvres finalistes seront publiées sur Facebook</w:t>
      </w:r>
      <w:r w:rsidR="0036110C">
        <w:t xml:space="preserve"> le </w:t>
      </w:r>
      <w:r w:rsidR="00263464">
        <w:t xml:space="preserve">jeudi 3 avril </w:t>
      </w:r>
      <w:r w:rsidR="0036110C">
        <w:t>2025.</w:t>
      </w:r>
    </w:p>
    <w:p w14:paraId="68C09BA9" w14:textId="77777777" w:rsidR="00C21EB8" w:rsidRDefault="00C21EB8" w:rsidP="001215D8"/>
    <w:p w14:paraId="12DE1F82" w14:textId="3D84369D" w:rsidR="001215D8" w:rsidRPr="001215D8" w:rsidRDefault="001215D8" w:rsidP="005B0540">
      <w:pPr>
        <w:pStyle w:val="Paragraphedeliste"/>
        <w:numPr>
          <w:ilvl w:val="0"/>
          <w:numId w:val="18"/>
        </w:numPr>
      </w:pPr>
      <w:r w:rsidRPr="001215D8">
        <w:t xml:space="preserve">Les internautes </w:t>
      </w:r>
      <w:r w:rsidR="007F6857">
        <w:t>éliront les 3 gagnant</w:t>
      </w:r>
      <w:r w:rsidR="00E948B6">
        <w:t>(e)</w:t>
      </w:r>
      <w:r w:rsidR="007F6857">
        <w:t>s</w:t>
      </w:r>
      <w:r w:rsidRPr="001215D8">
        <w:t xml:space="preserve"> en </w:t>
      </w:r>
      <w:r w:rsidR="007F6857">
        <w:t>votant avec</w:t>
      </w:r>
      <w:r w:rsidRPr="001215D8">
        <w:t xml:space="preserve"> des "J’aime" et des "Cœurs"</w:t>
      </w:r>
      <w:r w:rsidR="0036110C">
        <w:t xml:space="preserve"> (réactions Facebook).</w:t>
      </w:r>
    </w:p>
    <w:p w14:paraId="695D5A9C" w14:textId="77777777" w:rsidR="00C21EB8" w:rsidRDefault="00C21EB8" w:rsidP="001215D8"/>
    <w:p w14:paraId="5FED18C6" w14:textId="19330AA8" w:rsidR="001215D8" w:rsidRDefault="001215D8" w:rsidP="005B0540">
      <w:pPr>
        <w:pStyle w:val="Paragraphedeliste"/>
        <w:numPr>
          <w:ilvl w:val="0"/>
          <w:numId w:val="18"/>
        </w:numPr>
      </w:pPr>
      <w:r>
        <w:t xml:space="preserve">Les votes seront ouverts </w:t>
      </w:r>
      <w:r w:rsidR="0036110C">
        <w:t xml:space="preserve">du </w:t>
      </w:r>
      <w:r w:rsidR="00263464">
        <w:t xml:space="preserve">jeudi 3 avril 2025 </w:t>
      </w:r>
      <w:r w:rsidR="0036110C">
        <w:t xml:space="preserve">au </w:t>
      </w:r>
      <w:r w:rsidR="00263464">
        <w:t xml:space="preserve">jeudi 10 avril </w:t>
      </w:r>
      <w:r w:rsidR="0036110C">
        <w:t>2025.</w:t>
      </w:r>
    </w:p>
    <w:p w14:paraId="4B907CC5" w14:textId="77777777" w:rsidR="003316DF" w:rsidRDefault="003316DF" w:rsidP="003316DF">
      <w:pPr>
        <w:pStyle w:val="Paragraphedeliste"/>
      </w:pPr>
    </w:p>
    <w:p w14:paraId="0861C279" w14:textId="5E74EBBF" w:rsidR="003316DF" w:rsidRDefault="003316DF" w:rsidP="003316DF">
      <w:pPr>
        <w:pStyle w:val="Paragraphedeliste"/>
        <w:numPr>
          <w:ilvl w:val="0"/>
          <w:numId w:val="18"/>
        </w:numPr>
      </w:pPr>
      <w:r>
        <w:t>L</w:t>
      </w:r>
      <w:r w:rsidRPr="00C21EB8">
        <w:t xml:space="preserve">es trois œuvres ayant reçu le plus de votes </w:t>
      </w:r>
      <w:r w:rsidR="00FF0525" w:rsidRPr="00FF0525">
        <w:t>seront déclarées lauréates, selon la logique suivante</w:t>
      </w:r>
      <w:r w:rsidR="00FF0525">
        <w:t> :</w:t>
      </w:r>
      <w:r w:rsidR="00FF0525" w:rsidRPr="00FF0525">
        <w:t xml:space="preserve"> 1er prix, 2ème prix et 3ème prix</w:t>
      </w:r>
      <w:r w:rsidR="00FF0525">
        <w:t>.</w:t>
      </w:r>
      <w:r w:rsidR="00E948B6">
        <w:t xml:space="preserve"> </w:t>
      </w:r>
      <w:r w:rsidR="006405F3" w:rsidRPr="00231333">
        <w:t>En cas d’égalité des votes, un tirage au sort sera effectué.</w:t>
      </w:r>
    </w:p>
    <w:p w14:paraId="0E3E5D31" w14:textId="77777777" w:rsidR="00C21EB8" w:rsidRDefault="00C21EB8" w:rsidP="001215D8"/>
    <w:p w14:paraId="67C83C5A" w14:textId="7EB820AD" w:rsidR="001215D8" w:rsidRPr="001215D8" w:rsidRDefault="001215D8" w:rsidP="005B0540">
      <w:pPr>
        <w:pStyle w:val="Paragraphedeliste"/>
        <w:numPr>
          <w:ilvl w:val="0"/>
          <w:numId w:val="18"/>
        </w:numPr>
      </w:pPr>
      <w:r>
        <w:t>L’annonce des gagnant</w:t>
      </w:r>
      <w:r w:rsidR="00E948B6">
        <w:t>(e)</w:t>
      </w:r>
      <w:r>
        <w:t xml:space="preserve">s sera faite </w:t>
      </w:r>
      <w:r w:rsidR="0036110C">
        <w:t xml:space="preserve">le </w:t>
      </w:r>
      <w:r w:rsidR="00263464">
        <w:t>vendredi 11 avril 2025</w:t>
      </w:r>
      <w:r w:rsidR="00304D09">
        <w:t xml:space="preserve"> sur la page Facebook de l’université.</w:t>
      </w:r>
    </w:p>
    <w:p w14:paraId="0F25DA2D" w14:textId="77777777" w:rsidR="00E57E34" w:rsidRPr="001215D8" w:rsidRDefault="00E57E34" w:rsidP="001215D8"/>
    <w:p w14:paraId="3CCA66BC" w14:textId="60D8C779" w:rsidR="001215D8" w:rsidRPr="001215D8" w:rsidRDefault="001215D8" w:rsidP="005B0540">
      <w:pPr>
        <w:pStyle w:val="Paragraphedeliste"/>
        <w:numPr>
          <w:ilvl w:val="0"/>
          <w:numId w:val="18"/>
        </w:numPr>
      </w:pPr>
      <w:r w:rsidRPr="001215D8">
        <w:t>En cas de suspicion de fraude (achats de votes, automatisation), l’organisateur se réserve le droit de disqualifier un</w:t>
      </w:r>
      <w:r w:rsidR="00E948B6">
        <w:t>(e)</w:t>
      </w:r>
      <w:r w:rsidRPr="001215D8">
        <w:t xml:space="preserve"> participant</w:t>
      </w:r>
      <w:r w:rsidR="00E948B6">
        <w:t>(e)</w:t>
      </w:r>
      <w:r w:rsidRPr="001215D8">
        <w:t>.</w:t>
      </w:r>
    </w:p>
    <w:p w14:paraId="07DDD8A2" w14:textId="77777777" w:rsidR="001215D8" w:rsidRPr="001215D8" w:rsidRDefault="001215D8" w:rsidP="001215D8"/>
    <w:p w14:paraId="64CC783F" w14:textId="76830C55" w:rsidR="001215D8" w:rsidRPr="001215D8" w:rsidRDefault="001215D8" w:rsidP="001215D8">
      <w:pPr>
        <w:pStyle w:val="Sansinterligne"/>
      </w:pPr>
      <w:r w:rsidRPr="001215D8">
        <w:t xml:space="preserve">Article </w:t>
      </w:r>
      <w:r w:rsidR="000910AD">
        <w:t>8</w:t>
      </w:r>
      <w:r w:rsidRPr="001215D8">
        <w:t xml:space="preserve"> – </w:t>
      </w:r>
      <w:r w:rsidR="0084602E">
        <w:t>R</w:t>
      </w:r>
      <w:r w:rsidRPr="001215D8">
        <w:t>emise des prix</w:t>
      </w:r>
    </w:p>
    <w:p w14:paraId="51D8F1CB" w14:textId="77777777" w:rsidR="0084602E" w:rsidRDefault="0084602E" w:rsidP="0084602E">
      <w:pPr>
        <w:pStyle w:val="Sansinterligne"/>
      </w:pPr>
    </w:p>
    <w:p w14:paraId="132DE7F9" w14:textId="70126148" w:rsidR="001215D8" w:rsidRDefault="000910AD" w:rsidP="0084602E">
      <w:pPr>
        <w:pStyle w:val="Sansinterligne"/>
      </w:pPr>
      <w:r>
        <w:t>8</w:t>
      </w:r>
      <w:r w:rsidR="0084602E" w:rsidRPr="001215D8">
        <w:t xml:space="preserve">.1. </w:t>
      </w:r>
      <w:r w:rsidR="0084602E">
        <w:t>Information des gagnant</w:t>
      </w:r>
      <w:r w:rsidR="00E948B6">
        <w:t>(e)</w:t>
      </w:r>
      <w:r w:rsidR="0084602E">
        <w:t>s</w:t>
      </w:r>
    </w:p>
    <w:p w14:paraId="5CC64256" w14:textId="77777777" w:rsidR="0084602E" w:rsidRDefault="0084602E" w:rsidP="001215D8"/>
    <w:p w14:paraId="09C94E0B" w14:textId="7BF9A100" w:rsidR="0084602E" w:rsidRDefault="00E948B6" w:rsidP="001215D8">
      <w:r w:rsidRPr="00E948B6">
        <w:t xml:space="preserve">Un </w:t>
      </w:r>
      <w:r>
        <w:t>courriel</w:t>
      </w:r>
      <w:r w:rsidRPr="00E948B6">
        <w:t xml:space="preserve"> sera envoyé par l’organisateur, sur l’adresse</w:t>
      </w:r>
      <w:r>
        <w:t xml:space="preserve"> mail</w:t>
      </w:r>
      <w:r w:rsidRPr="00E948B6">
        <w:t xml:space="preserve"> universitaire fournie lors de l’inscription au concours (</w:t>
      </w:r>
      <w:proofErr w:type="spellStart"/>
      <w:r w:rsidRPr="00E948B6">
        <w:t>cf</w:t>
      </w:r>
      <w:proofErr w:type="spellEnd"/>
      <w:r w:rsidRPr="00E948B6">
        <w:t xml:space="preserve"> art. 5.</w:t>
      </w:r>
      <w:r w:rsidR="0036691C">
        <w:t>1</w:t>
      </w:r>
      <w:r w:rsidRPr="00E948B6">
        <w:t>)</w:t>
      </w:r>
      <w:r>
        <w:t xml:space="preserve">, </w:t>
      </w:r>
      <w:r w:rsidR="0084602E" w:rsidRPr="0084602E">
        <w:t>pour informer les gagnant</w:t>
      </w:r>
      <w:r>
        <w:t>(e)</w:t>
      </w:r>
      <w:r w:rsidR="0084602E" w:rsidRPr="0084602E">
        <w:t>s des modalités pour bénéficier de leur prix.</w:t>
      </w:r>
    </w:p>
    <w:p w14:paraId="74230476" w14:textId="77777777" w:rsidR="0084602E" w:rsidRDefault="0084602E" w:rsidP="001215D8"/>
    <w:p w14:paraId="7498CD29" w14:textId="77777777" w:rsidR="00E948B6" w:rsidRDefault="0084602E" w:rsidP="001215D8">
      <w:r w:rsidRPr="0084602E">
        <w:t xml:space="preserve">Si l’adresse mail ne correspond pas à celle </w:t>
      </w:r>
      <w:r w:rsidRPr="00E948B6">
        <w:t>du</w:t>
      </w:r>
      <w:r w:rsidR="00E948B6">
        <w:t>/de la</w:t>
      </w:r>
      <w:r w:rsidRPr="0084602E">
        <w:t xml:space="preserve"> gagnant</w:t>
      </w:r>
      <w:r w:rsidR="00E948B6">
        <w:t>(e)</w:t>
      </w:r>
      <w:r w:rsidRPr="0084602E">
        <w:t>, ou si pour toutes autres raisons liées à des problèmes techniques elle ne permet pas d’acheminer correctement le courriel d’information, l’organisateur ne saurait en aucun cas être tenu pour responsable.</w:t>
      </w:r>
    </w:p>
    <w:p w14:paraId="148A9137" w14:textId="77777777" w:rsidR="00E948B6" w:rsidRDefault="00E948B6" w:rsidP="001215D8"/>
    <w:p w14:paraId="0ABFE902" w14:textId="5A8A9DD7" w:rsidR="00E948B6" w:rsidRDefault="00E948B6" w:rsidP="001215D8">
      <w:r>
        <w:t xml:space="preserve">Les </w:t>
      </w:r>
      <w:r w:rsidRPr="0084602E">
        <w:t>gagnant</w:t>
      </w:r>
      <w:r>
        <w:t>(e)</w:t>
      </w:r>
      <w:r w:rsidRPr="0084602E">
        <w:t xml:space="preserve">s </w:t>
      </w:r>
      <w:r>
        <w:t>doivent accuser réception du courriel.</w:t>
      </w:r>
    </w:p>
    <w:p w14:paraId="12D62FA1" w14:textId="77777777" w:rsidR="00E948B6" w:rsidRDefault="00E948B6" w:rsidP="001215D8"/>
    <w:p w14:paraId="06230D0B" w14:textId="6DA1637A" w:rsidR="003316DF" w:rsidRDefault="0084602E" w:rsidP="001215D8">
      <w:r w:rsidRPr="0084602E">
        <w:t>Les gagnant</w:t>
      </w:r>
      <w:r w:rsidR="00E948B6">
        <w:t>(e)</w:t>
      </w:r>
      <w:r w:rsidRPr="0084602E">
        <w:t>s injoignables, ou ne répondant pas dans un délai d’un</w:t>
      </w:r>
      <w:r w:rsidR="006405F3">
        <w:t xml:space="preserve"> (1)</w:t>
      </w:r>
      <w:r w:rsidRPr="0084602E">
        <w:t xml:space="preserve"> mois à compter de la notification, ne pourront prétendre à aucun lot, dédommagement ou indemnité de quelque nature que ce soit.</w:t>
      </w:r>
    </w:p>
    <w:p w14:paraId="637242BE" w14:textId="317763F1" w:rsidR="00231333" w:rsidRDefault="00231333" w:rsidP="001215D8"/>
    <w:p w14:paraId="4C41E420" w14:textId="77B31702" w:rsidR="00231333" w:rsidRDefault="00231333" w:rsidP="001215D8">
      <w:r w:rsidRPr="00231333">
        <w:t>Les lots attribués sont personnels et non transmissibles.</w:t>
      </w:r>
    </w:p>
    <w:p w14:paraId="4BBEE410" w14:textId="7540106D" w:rsidR="00231333" w:rsidRDefault="00231333" w:rsidP="001215D8"/>
    <w:p w14:paraId="35C324E7" w14:textId="7FD24045" w:rsidR="00231333" w:rsidRDefault="00231333" w:rsidP="001215D8">
      <w:r w:rsidRPr="00231333">
        <w:t xml:space="preserve">La remise des prix aura lieu </w:t>
      </w:r>
      <w:r w:rsidR="00263464">
        <w:t>le</w:t>
      </w:r>
      <w:r w:rsidRPr="00231333">
        <w:t xml:space="preserve"> </w:t>
      </w:r>
      <w:r w:rsidR="0033206D">
        <w:t xml:space="preserve">vendredi </w:t>
      </w:r>
      <w:r w:rsidR="00263464">
        <w:t xml:space="preserve">18 </w:t>
      </w:r>
      <w:r w:rsidR="00263464" w:rsidRPr="00263464">
        <w:t>avril</w:t>
      </w:r>
      <w:r w:rsidRPr="00263464">
        <w:t xml:space="preserve"> 2025.</w:t>
      </w:r>
      <w:r w:rsidRPr="00231333">
        <w:t xml:space="preserve"> Les étudiant</w:t>
      </w:r>
      <w:r>
        <w:t>(e)</w:t>
      </w:r>
      <w:r w:rsidRPr="00231333">
        <w:t>s gagnant</w:t>
      </w:r>
      <w:r>
        <w:t>(e)</w:t>
      </w:r>
      <w:r w:rsidRPr="00231333">
        <w:t>s devront être présent</w:t>
      </w:r>
      <w:r>
        <w:t>(e)</w:t>
      </w:r>
      <w:r w:rsidRPr="00231333">
        <w:t>s. Si le</w:t>
      </w:r>
      <w:r>
        <w:t>/la</w:t>
      </w:r>
      <w:r w:rsidRPr="00231333">
        <w:t xml:space="preserve"> gagnant</w:t>
      </w:r>
      <w:r>
        <w:t>(e)</w:t>
      </w:r>
      <w:r w:rsidRPr="00231333">
        <w:t xml:space="preserve"> se voit dans l’incapacité de se présenter, il</w:t>
      </w:r>
      <w:r>
        <w:t>/elle</w:t>
      </w:r>
      <w:r w:rsidRPr="00231333">
        <w:t xml:space="preserve"> devra </w:t>
      </w:r>
      <w:r w:rsidRPr="00231333">
        <w:lastRenderedPageBreak/>
        <w:t>mandater un</w:t>
      </w:r>
      <w:r>
        <w:t>(e)</w:t>
      </w:r>
      <w:r w:rsidRPr="00231333">
        <w:t xml:space="preserve"> représentant</w:t>
      </w:r>
      <w:r>
        <w:t>(e)</w:t>
      </w:r>
      <w:r w:rsidRPr="00231333">
        <w:t xml:space="preserve"> qui sera présent</w:t>
      </w:r>
      <w:r>
        <w:t>(e)</w:t>
      </w:r>
      <w:r w:rsidRPr="00231333">
        <w:t xml:space="preserve"> en son nom et pour son compte. Le</w:t>
      </w:r>
      <w:r>
        <w:t>/la</w:t>
      </w:r>
      <w:r w:rsidRPr="00231333">
        <w:t xml:space="preserve"> représentant</w:t>
      </w:r>
      <w:r>
        <w:t xml:space="preserve">(e) </w:t>
      </w:r>
      <w:r w:rsidRPr="00231333">
        <w:t>devra fournir une procuration accompagnée d’une copie de la pièce d’identité du</w:t>
      </w:r>
      <w:r>
        <w:t>/de la</w:t>
      </w:r>
      <w:r w:rsidRPr="00231333">
        <w:t xml:space="preserve"> gagnant</w:t>
      </w:r>
      <w:r>
        <w:t>(e)</w:t>
      </w:r>
      <w:r w:rsidRPr="00231333">
        <w:t xml:space="preserve"> (carte d’identité nationale ou passeport).</w:t>
      </w:r>
    </w:p>
    <w:p w14:paraId="54C78A61" w14:textId="77777777" w:rsidR="00231333" w:rsidRPr="001215D8" w:rsidRDefault="00231333" w:rsidP="001215D8"/>
    <w:p w14:paraId="63290230" w14:textId="00C717D8" w:rsidR="001215D8" w:rsidRPr="001215D8" w:rsidRDefault="000910AD" w:rsidP="001215D8">
      <w:pPr>
        <w:pStyle w:val="Sansinterligne"/>
      </w:pPr>
      <w:r>
        <w:t>8</w:t>
      </w:r>
      <w:r w:rsidR="001215D8" w:rsidRPr="001215D8">
        <w:t>.</w:t>
      </w:r>
      <w:r w:rsidR="0084602E">
        <w:t>2</w:t>
      </w:r>
      <w:r w:rsidR="001215D8" w:rsidRPr="001215D8">
        <w:t>. Prix attribués</w:t>
      </w:r>
    </w:p>
    <w:p w14:paraId="42742DC1" w14:textId="77777777" w:rsidR="00E57E34" w:rsidRPr="001215D8" w:rsidRDefault="00E57E34" w:rsidP="001215D8"/>
    <w:p w14:paraId="0D5FE76E" w14:textId="77777777" w:rsidR="001215D8" w:rsidRPr="001215D8" w:rsidRDefault="001215D8" w:rsidP="001215D8">
      <w:r w:rsidRPr="001215D8">
        <w:t>Les trois œuvres ayant obtenu le plus de votes recevront les dotations suivantes :</w:t>
      </w:r>
    </w:p>
    <w:p w14:paraId="12F37335" w14:textId="1B533AF6" w:rsidR="001215D8" w:rsidRDefault="001215D8" w:rsidP="001215D8">
      <w:pPr>
        <w:pStyle w:val="Paragraphedeliste"/>
        <w:numPr>
          <w:ilvl w:val="0"/>
          <w:numId w:val="1"/>
        </w:numPr>
      </w:pPr>
      <w:r w:rsidRPr="001215D8">
        <w:t xml:space="preserve">1er prix : </w:t>
      </w:r>
      <w:r w:rsidR="00263464">
        <w:t xml:space="preserve">un bon d’achat d’une valeur de </w:t>
      </w:r>
      <w:r w:rsidRPr="001215D8">
        <w:t>500 €</w:t>
      </w:r>
    </w:p>
    <w:p w14:paraId="168EC235" w14:textId="6309BD5E" w:rsidR="001215D8" w:rsidRDefault="001215D8" w:rsidP="001215D8">
      <w:pPr>
        <w:pStyle w:val="Paragraphedeliste"/>
        <w:numPr>
          <w:ilvl w:val="0"/>
          <w:numId w:val="1"/>
        </w:numPr>
      </w:pPr>
      <w:r w:rsidRPr="001215D8">
        <w:t>2</w:t>
      </w:r>
      <w:r w:rsidR="00FF0525">
        <w:t>ème</w:t>
      </w:r>
      <w:r w:rsidRPr="001215D8">
        <w:t xml:space="preserve"> prix : </w:t>
      </w:r>
      <w:r w:rsidR="00263464">
        <w:t xml:space="preserve">un bon d’achat d’une valeur de </w:t>
      </w:r>
      <w:r w:rsidRPr="001215D8">
        <w:t>300 €</w:t>
      </w:r>
    </w:p>
    <w:p w14:paraId="7DD3D738" w14:textId="07B29C5D" w:rsidR="001215D8" w:rsidRPr="001215D8" w:rsidRDefault="001215D8" w:rsidP="001215D8">
      <w:pPr>
        <w:pStyle w:val="Paragraphedeliste"/>
        <w:numPr>
          <w:ilvl w:val="0"/>
          <w:numId w:val="1"/>
        </w:numPr>
      </w:pPr>
      <w:r w:rsidRPr="001215D8">
        <w:t>3</w:t>
      </w:r>
      <w:r w:rsidR="00FF0525">
        <w:t>ème</w:t>
      </w:r>
      <w:r w:rsidRPr="001215D8">
        <w:t xml:space="preserve"> prix : </w:t>
      </w:r>
      <w:r w:rsidR="00263464">
        <w:t xml:space="preserve">un bon d’achat d’une valeur de </w:t>
      </w:r>
      <w:r w:rsidRPr="001215D8">
        <w:t>100 €</w:t>
      </w:r>
    </w:p>
    <w:p w14:paraId="42F4755B" w14:textId="77777777" w:rsidR="001215D8" w:rsidRPr="001215D8" w:rsidRDefault="001215D8" w:rsidP="001215D8"/>
    <w:p w14:paraId="37470132" w14:textId="6DF1DF9C" w:rsidR="001215D8" w:rsidRPr="001215D8" w:rsidRDefault="000910AD" w:rsidP="001215D8">
      <w:pPr>
        <w:pStyle w:val="Sansinterligne"/>
      </w:pPr>
      <w:r>
        <w:t>8</w:t>
      </w:r>
      <w:r w:rsidR="001215D8" w:rsidRPr="001215D8">
        <w:t>.</w:t>
      </w:r>
      <w:r w:rsidR="0084602E">
        <w:t>3</w:t>
      </w:r>
      <w:r w:rsidR="001215D8" w:rsidRPr="001215D8">
        <w:t>. Modalités de versement</w:t>
      </w:r>
    </w:p>
    <w:p w14:paraId="518945E1" w14:textId="083117D2" w:rsidR="0033206D" w:rsidRPr="0033206D" w:rsidRDefault="0033206D" w:rsidP="0033206D">
      <w:r>
        <w:br/>
      </w:r>
      <w:r w:rsidRPr="0033206D">
        <w:t xml:space="preserve">Les dotations seront remises sous forme de bons d’achat, valables auprès </w:t>
      </w:r>
      <w:proofErr w:type="gramStart"/>
      <w:r w:rsidRPr="0033206D">
        <w:t>du partenaires désignés</w:t>
      </w:r>
      <w:proofErr w:type="gramEnd"/>
      <w:r w:rsidRPr="0033206D">
        <w:t xml:space="preserve"> par l’organisateur.</w:t>
      </w:r>
    </w:p>
    <w:p w14:paraId="1A4AB5B0" w14:textId="648E9681" w:rsidR="0033206D" w:rsidRPr="0033206D" w:rsidRDefault="0033206D" w:rsidP="0033206D">
      <w:r w:rsidRPr="0033206D">
        <w:t>Les lauréats seront contactés par courrier électronique</w:t>
      </w:r>
      <w:r>
        <w:t xml:space="preserve"> </w:t>
      </w:r>
      <w:r w:rsidRPr="0033206D">
        <w:t>afin de préciser les modalités de remise des bons d’achat. Ceux-c</w:t>
      </w:r>
      <w:r>
        <w:t xml:space="preserve">i seront </w:t>
      </w:r>
      <w:r w:rsidRPr="0033206D">
        <w:t>remis en main propre</w:t>
      </w:r>
      <w:r>
        <w:t>.</w:t>
      </w:r>
    </w:p>
    <w:p w14:paraId="1D04F133" w14:textId="77777777" w:rsidR="0033206D" w:rsidRPr="0033206D" w:rsidRDefault="0033206D" w:rsidP="0033206D">
      <w:r w:rsidRPr="0033206D">
        <w:t>Les bons d’achat ne pourront faire l’objet d’aucune contrepartie monétaire, d’échange ou de remboursement, même partiel.</w:t>
      </w:r>
    </w:p>
    <w:p w14:paraId="16716AE5" w14:textId="77777777" w:rsidR="001215D8" w:rsidRPr="001215D8" w:rsidRDefault="001215D8" w:rsidP="001215D8"/>
    <w:p w14:paraId="1B8C4F5A" w14:textId="089F9401" w:rsidR="001215D8" w:rsidRPr="001215D8" w:rsidRDefault="001215D8" w:rsidP="001215D8">
      <w:pPr>
        <w:pStyle w:val="Sansinterligne"/>
      </w:pPr>
      <w:r w:rsidRPr="001215D8">
        <w:t xml:space="preserve">Article </w:t>
      </w:r>
      <w:r w:rsidR="000910AD">
        <w:t>9</w:t>
      </w:r>
      <w:r w:rsidRPr="001215D8">
        <w:t xml:space="preserve"> – Propriété intellectuelle et droit d’exploitation</w:t>
      </w:r>
    </w:p>
    <w:p w14:paraId="70CCF1B4" w14:textId="77777777" w:rsidR="001215D8" w:rsidRPr="001215D8" w:rsidRDefault="001215D8" w:rsidP="001215D8"/>
    <w:p w14:paraId="522885BB" w14:textId="779F43A7" w:rsidR="00307205" w:rsidRPr="001215D8" w:rsidRDefault="000910AD" w:rsidP="001215D8">
      <w:pPr>
        <w:pStyle w:val="Sansinterligne"/>
      </w:pPr>
      <w:r>
        <w:t>9</w:t>
      </w:r>
      <w:r w:rsidR="001215D8" w:rsidRPr="001215D8">
        <w:t>.1. Propriété des œuvres</w:t>
      </w:r>
    </w:p>
    <w:p w14:paraId="159AA536" w14:textId="77777777" w:rsidR="001215D8" w:rsidRPr="001215D8" w:rsidRDefault="001215D8" w:rsidP="001215D8"/>
    <w:p w14:paraId="68C0D2CC" w14:textId="55806F7D" w:rsidR="001215D8" w:rsidRPr="001215D8" w:rsidRDefault="001215D8" w:rsidP="001215D8">
      <w:r w:rsidRPr="001215D8">
        <w:t xml:space="preserve">Les </w:t>
      </w:r>
      <w:r w:rsidR="00307205">
        <w:t>finalistes et les gagnant(e)s</w:t>
      </w:r>
      <w:r w:rsidRPr="001215D8">
        <w:t xml:space="preserve"> restent propriétaires de leurs œuvres et de leurs droits d’auteur conformément aux articles L. 111-1 et suivants du </w:t>
      </w:r>
      <w:r w:rsidR="005B0540">
        <w:t>c</w:t>
      </w:r>
      <w:r w:rsidRPr="001215D8">
        <w:t>ode de la propriété intellectuelle.</w:t>
      </w:r>
    </w:p>
    <w:p w14:paraId="6C3C1196" w14:textId="44BA924E" w:rsidR="00E57E34" w:rsidRDefault="00E57E34" w:rsidP="00E57E34"/>
    <w:p w14:paraId="3B640123" w14:textId="631FBF82" w:rsidR="00307205" w:rsidRPr="001215D8" w:rsidRDefault="00307205" w:rsidP="00307205">
      <w:pPr>
        <w:pStyle w:val="Sansinterligne"/>
      </w:pPr>
      <w:r>
        <w:t>9</w:t>
      </w:r>
      <w:r w:rsidRPr="001215D8">
        <w:t xml:space="preserve">.1. </w:t>
      </w:r>
      <w:r>
        <w:t>Les droits cédés des 5 finalistes</w:t>
      </w:r>
    </w:p>
    <w:p w14:paraId="46AA63C5" w14:textId="6C0BA974" w:rsidR="00832FFD" w:rsidRDefault="00832FFD" w:rsidP="00E57E34"/>
    <w:p w14:paraId="5BA8373A" w14:textId="19062EB0" w:rsidR="00E57E34" w:rsidRDefault="006405F3" w:rsidP="001215D8">
      <w:r w:rsidRPr="006405F3">
        <w:t>Les cinq finalistes autorisent la publication de leur œuvre sur la page Facebook de l’université dans le cadre du concours, conformément à l’article 7.2 du présent règlement.</w:t>
      </w:r>
    </w:p>
    <w:p w14:paraId="1D39CAB1" w14:textId="42985923" w:rsidR="00C62169" w:rsidRDefault="00C62169" w:rsidP="001215D8"/>
    <w:p w14:paraId="423EDC22" w14:textId="390E0BDD" w:rsidR="00C62169" w:rsidRDefault="00C62169" w:rsidP="00C62169">
      <w:pPr>
        <w:pStyle w:val="Default"/>
        <w:jc w:val="both"/>
        <w:rPr>
          <w:sz w:val="22"/>
          <w:szCs w:val="22"/>
        </w:rPr>
      </w:pPr>
      <w:r>
        <w:rPr>
          <w:sz w:val="22"/>
          <w:szCs w:val="22"/>
        </w:rPr>
        <w:t>L</w:t>
      </w:r>
      <w:r w:rsidRPr="0071409F">
        <w:rPr>
          <w:sz w:val="22"/>
          <w:szCs w:val="22"/>
        </w:rPr>
        <w:t>e</w:t>
      </w:r>
      <w:r>
        <w:rPr>
          <w:sz w:val="22"/>
          <w:szCs w:val="22"/>
        </w:rPr>
        <w:t xml:space="preserve">s finalistes </w:t>
      </w:r>
      <w:r w:rsidR="00301178" w:rsidRPr="007115DF">
        <w:rPr>
          <w:sz w:val="22"/>
          <w:szCs w:val="22"/>
        </w:rPr>
        <w:t>cèdent</w:t>
      </w:r>
      <w:r w:rsidRPr="007115DF">
        <w:rPr>
          <w:sz w:val="22"/>
          <w:szCs w:val="22"/>
        </w:rPr>
        <w:t xml:space="preserve"> à titre non exclusif </w:t>
      </w:r>
      <w:r>
        <w:rPr>
          <w:sz w:val="22"/>
          <w:szCs w:val="22"/>
        </w:rPr>
        <w:t xml:space="preserve">à l’université </w:t>
      </w:r>
      <w:r w:rsidRPr="007115DF">
        <w:rPr>
          <w:sz w:val="22"/>
          <w:szCs w:val="22"/>
        </w:rPr>
        <w:t xml:space="preserve">les droits patrimoniaux afférents à </w:t>
      </w:r>
      <w:r>
        <w:rPr>
          <w:sz w:val="22"/>
          <w:szCs w:val="22"/>
        </w:rPr>
        <w:t>leur œuvre</w:t>
      </w:r>
      <w:r w:rsidRPr="007115DF">
        <w:rPr>
          <w:sz w:val="22"/>
          <w:szCs w:val="22"/>
        </w:rPr>
        <w:t>, comprenant la totalité des droits de :</w:t>
      </w:r>
    </w:p>
    <w:p w14:paraId="008FD5CE" w14:textId="77777777" w:rsidR="00C62169" w:rsidRPr="007115DF" w:rsidRDefault="00C62169" w:rsidP="00C62169">
      <w:pPr>
        <w:pStyle w:val="Default"/>
        <w:numPr>
          <w:ilvl w:val="0"/>
          <w:numId w:val="23"/>
        </w:numPr>
        <w:jc w:val="both"/>
        <w:rPr>
          <w:sz w:val="22"/>
          <w:szCs w:val="22"/>
        </w:rPr>
      </w:pPr>
      <w:proofErr w:type="gramStart"/>
      <w:r w:rsidRPr="007115DF">
        <w:rPr>
          <w:sz w:val="22"/>
          <w:szCs w:val="22"/>
        </w:rPr>
        <w:t>reproduction</w:t>
      </w:r>
      <w:proofErr w:type="gramEnd"/>
      <w:r w:rsidRPr="007115DF">
        <w:rPr>
          <w:sz w:val="22"/>
          <w:szCs w:val="22"/>
        </w:rPr>
        <w:t>, par extrait ou en totalité, par tous moyens et procédés techniques actuels ou à venir, sur tous supports, existants ou à venir, prévisibles ou imprévisibles, pour un nombre illimité d'exemplaires ;</w:t>
      </w:r>
    </w:p>
    <w:p w14:paraId="2909DDF5" w14:textId="77777777" w:rsidR="00C62169" w:rsidRPr="007115DF" w:rsidRDefault="00C62169" w:rsidP="00C62169">
      <w:pPr>
        <w:pStyle w:val="Default"/>
        <w:numPr>
          <w:ilvl w:val="0"/>
          <w:numId w:val="23"/>
        </w:numPr>
        <w:jc w:val="both"/>
        <w:rPr>
          <w:sz w:val="22"/>
          <w:szCs w:val="22"/>
        </w:rPr>
      </w:pPr>
      <w:proofErr w:type="gramStart"/>
      <w:r w:rsidRPr="007115DF">
        <w:rPr>
          <w:sz w:val="22"/>
          <w:szCs w:val="22"/>
        </w:rPr>
        <w:t>représentation</w:t>
      </w:r>
      <w:proofErr w:type="gramEnd"/>
      <w:r w:rsidRPr="007115DF">
        <w:rPr>
          <w:sz w:val="22"/>
          <w:szCs w:val="22"/>
        </w:rPr>
        <w:t>, par extrait ou en totalité, par tout procédé de communication au public et sur tous supports et/ou réseaux, existants ou à venir, prévisibles ou imprévisibles ;</w:t>
      </w:r>
    </w:p>
    <w:p w14:paraId="7A94DA97" w14:textId="77777777" w:rsidR="00C62169" w:rsidRDefault="00C62169" w:rsidP="00C62169">
      <w:pPr>
        <w:pStyle w:val="Default"/>
        <w:numPr>
          <w:ilvl w:val="0"/>
          <w:numId w:val="23"/>
        </w:numPr>
        <w:jc w:val="both"/>
        <w:rPr>
          <w:sz w:val="22"/>
          <w:szCs w:val="22"/>
        </w:rPr>
      </w:pPr>
      <w:proofErr w:type="gramStart"/>
      <w:r w:rsidRPr="007115DF">
        <w:rPr>
          <w:sz w:val="22"/>
          <w:szCs w:val="22"/>
        </w:rPr>
        <w:t>dont</w:t>
      </w:r>
      <w:proofErr w:type="gramEnd"/>
      <w:r w:rsidRPr="007115DF">
        <w:rPr>
          <w:sz w:val="22"/>
          <w:szCs w:val="22"/>
        </w:rPr>
        <w:t xml:space="preserve"> les droits ci-dessous précisés :</w:t>
      </w:r>
    </w:p>
    <w:p w14:paraId="3B92CF59" w14:textId="77777777" w:rsidR="00C62169" w:rsidRDefault="00C62169" w:rsidP="00C62169">
      <w:pPr>
        <w:pStyle w:val="Default"/>
        <w:numPr>
          <w:ilvl w:val="0"/>
          <w:numId w:val="24"/>
        </w:numPr>
        <w:jc w:val="both"/>
        <w:rPr>
          <w:sz w:val="22"/>
          <w:szCs w:val="22"/>
        </w:rPr>
      </w:pPr>
      <w:proofErr w:type="gramStart"/>
      <w:r w:rsidRPr="007115DF">
        <w:rPr>
          <w:sz w:val="22"/>
          <w:szCs w:val="22"/>
        </w:rPr>
        <w:t>arrangement</w:t>
      </w:r>
      <w:proofErr w:type="gramEnd"/>
      <w:r w:rsidRPr="007115DF">
        <w:rPr>
          <w:sz w:val="22"/>
          <w:szCs w:val="22"/>
        </w:rPr>
        <w:t>, notamment par l’utilisation des images en noir et blanc ou en couleurs, des sons originaux ou postsynchronisés, des titres ou sous-titres de l'œuvre, ainsi que des photogrammes tirés de ladite œuvre et en toute langue</w:t>
      </w:r>
      <w:r>
        <w:rPr>
          <w:sz w:val="22"/>
          <w:szCs w:val="22"/>
        </w:rPr>
        <w:t> ;</w:t>
      </w:r>
    </w:p>
    <w:p w14:paraId="0A296E90" w14:textId="77777777" w:rsidR="00C62169" w:rsidRPr="007115DF" w:rsidRDefault="00C62169" w:rsidP="00C62169">
      <w:pPr>
        <w:pStyle w:val="Default"/>
        <w:numPr>
          <w:ilvl w:val="0"/>
          <w:numId w:val="24"/>
        </w:numPr>
        <w:jc w:val="both"/>
        <w:rPr>
          <w:sz w:val="22"/>
          <w:szCs w:val="22"/>
        </w:rPr>
      </w:pPr>
      <w:proofErr w:type="gramStart"/>
      <w:r w:rsidRPr="007115DF">
        <w:rPr>
          <w:sz w:val="22"/>
          <w:szCs w:val="22"/>
        </w:rPr>
        <w:t>traduction</w:t>
      </w:r>
      <w:proofErr w:type="gramEnd"/>
      <w:r w:rsidRPr="007115DF">
        <w:rPr>
          <w:sz w:val="22"/>
          <w:szCs w:val="22"/>
        </w:rPr>
        <w:t xml:space="preserve"> ;</w:t>
      </w:r>
    </w:p>
    <w:p w14:paraId="72834CFF" w14:textId="77777777" w:rsidR="00C62169" w:rsidRPr="007115DF" w:rsidRDefault="00C62169" w:rsidP="00C62169">
      <w:pPr>
        <w:pStyle w:val="Default"/>
        <w:numPr>
          <w:ilvl w:val="0"/>
          <w:numId w:val="24"/>
        </w:numPr>
        <w:jc w:val="both"/>
        <w:rPr>
          <w:sz w:val="22"/>
          <w:szCs w:val="22"/>
        </w:rPr>
      </w:pPr>
      <w:proofErr w:type="gramStart"/>
      <w:r w:rsidRPr="007115DF">
        <w:rPr>
          <w:sz w:val="22"/>
          <w:szCs w:val="22"/>
        </w:rPr>
        <w:t>adaptation</w:t>
      </w:r>
      <w:proofErr w:type="gramEnd"/>
      <w:r w:rsidRPr="007115DF">
        <w:rPr>
          <w:sz w:val="22"/>
          <w:szCs w:val="22"/>
        </w:rPr>
        <w:t>, par extrait ou en totalité ;</w:t>
      </w:r>
    </w:p>
    <w:p w14:paraId="322DC5CD" w14:textId="77777777" w:rsidR="00C62169" w:rsidRPr="00AC693A" w:rsidRDefault="00C62169" w:rsidP="00C62169">
      <w:pPr>
        <w:pStyle w:val="Default"/>
        <w:numPr>
          <w:ilvl w:val="0"/>
          <w:numId w:val="24"/>
        </w:numPr>
        <w:jc w:val="both"/>
        <w:rPr>
          <w:sz w:val="22"/>
          <w:szCs w:val="22"/>
        </w:rPr>
      </w:pPr>
      <w:proofErr w:type="gramStart"/>
      <w:r w:rsidRPr="007115DF">
        <w:rPr>
          <w:sz w:val="22"/>
          <w:szCs w:val="22"/>
        </w:rPr>
        <w:t>transformation</w:t>
      </w:r>
      <w:proofErr w:type="gramEnd"/>
      <w:r>
        <w:rPr>
          <w:sz w:val="22"/>
          <w:szCs w:val="22"/>
        </w:rPr>
        <w:t>.</w:t>
      </w:r>
    </w:p>
    <w:p w14:paraId="69A06C81" w14:textId="77777777" w:rsidR="00C62169" w:rsidRDefault="00C62169" w:rsidP="001215D8"/>
    <w:p w14:paraId="57C1D86B" w14:textId="164484E9" w:rsidR="007001ED" w:rsidRDefault="007001ED">
      <w:pPr>
        <w:spacing w:after="160"/>
        <w:jc w:val="left"/>
      </w:pPr>
      <w:r>
        <w:br w:type="page"/>
      </w:r>
    </w:p>
    <w:p w14:paraId="5DAB9651" w14:textId="77777777" w:rsidR="00C62169" w:rsidRDefault="00C62169" w:rsidP="001215D8"/>
    <w:p w14:paraId="17C1A91C" w14:textId="71E3F15C" w:rsidR="00C62169" w:rsidRPr="00C62169" w:rsidRDefault="00C62169" w:rsidP="00C62169">
      <w:pPr>
        <w:pStyle w:val="Default"/>
        <w:jc w:val="both"/>
        <w:rPr>
          <w:color w:val="auto"/>
          <w:sz w:val="22"/>
          <w:szCs w:val="22"/>
        </w:rPr>
      </w:pPr>
      <w:r w:rsidRPr="00C62169">
        <w:rPr>
          <w:color w:val="auto"/>
          <w:sz w:val="22"/>
          <w:szCs w:val="22"/>
        </w:rPr>
        <w:t>L</w:t>
      </w:r>
      <w:r w:rsidR="00EB4760">
        <w:rPr>
          <w:color w:val="auto"/>
          <w:sz w:val="22"/>
          <w:szCs w:val="22"/>
        </w:rPr>
        <w:t>’œu</w:t>
      </w:r>
      <w:r w:rsidR="00EB4760" w:rsidRPr="00C62169">
        <w:rPr>
          <w:color w:val="auto"/>
          <w:sz w:val="22"/>
          <w:szCs w:val="22"/>
        </w:rPr>
        <w:t>vre</w:t>
      </w:r>
      <w:r w:rsidRPr="00C62169">
        <w:rPr>
          <w:color w:val="auto"/>
          <w:sz w:val="22"/>
          <w:szCs w:val="22"/>
        </w:rPr>
        <w:t xml:space="preserve"> sera exploitée dans les conditions suivantes :</w:t>
      </w:r>
    </w:p>
    <w:p w14:paraId="7B814A1F" w14:textId="77777777" w:rsidR="00C62169" w:rsidRPr="00C62169" w:rsidRDefault="00C62169" w:rsidP="00C62169">
      <w:pPr>
        <w:pStyle w:val="Default"/>
        <w:numPr>
          <w:ilvl w:val="0"/>
          <w:numId w:val="22"/>
        </w:numPr>
        <w:jc w:val="both"/>
        <w:rPr>
          <w:color w:val="auto"/>
          <w:sz w:val="22"/>
          <w:szCs w:val="22"/>
        </w:rPr>
      </w:pPr>
      <w:r w:rsidRPr="00C62169">
        <w:rPr>
          <w:color w:val="auto"/>
          <w:sz w:val="22"/>
          <w:szCs w:val="22"/>
        </w:rPr>
        <w:t>Périmètre de diffusion :</w:t>
      </w:r>
    </w:p>
    <w:p w14:paraId="2A0574E2" w14:textId="77777777" w:rsidR="00C62169" w:rsidRPr="00C62169" w:rsidRDefault="00C62169" w:rsidP="00C62169">
      <w:pPr>
        <w:pStyle w:val="Default"/>
        <w:numPr>
          <w:ilvl w:val="1"/>
          <w:numId w:val="22"/>
        </w:numPr>
        <w:jc w:val="both"/>
        <w:rPr>
          <w:color w:val="auto"/>
          <w:sz w:val="22"/>
          <w:szCs w:val="22"/>
        </w:rPr>
      </w:pPr>
      <w:r w:rsidRPr="00C62169">
        <w:rPr>
          <w:color w:val="auto"/>
          <w:sz w:val="22"/>
          <w:szCs w:val="22"/>
        </w:rPr>
        <w:t>Etudiant(e)s et personnels de l’Université de La Réunion</w:t>
      </w:r>
    </w:p>
    <w:p w14:paraId="2E61D20D" w14:textId="77777777" w:rsidR="00C62169" w:rsidRPr="00C62169" w:rsidRDefault="00C62169" w:rsidP="00C62169">
      <w:pPr>
        <w:pStyle w:val="Default"/>
        <w:numPr>
          <w:ilvl w:val="1"/>
          <w:numId w:val="22"/>
        </w:numPr>
        <w:jc w:val="both"/>
        <w:rPr>
          <w:color w:val="auto"/>
          <w:sz w:val="22"/>
          <w:szCs w:val="22"/>
        </w:rPr>
      </w:pPr>
      <w:r w:rsidRPr="00C62169">
        <w:rPr>
          <w:color w:val="auto"/>
          <w:sz w:val="22"/>
          <w:szCs w:val="22"/>
        </w:rPr>
        <w:t>Diffusion libre sur Internet</w:t>
      </w:r>
    </w:p>
    <w:p w14:paraId="79C40F4A" w14:textId="54C458B8" w:rsidR="00C62169" w:rsidRPr="00C62169" w:rsidRDefault="00C62169" w:rsidP="00C62169">
      <w:pPr>
        <w:pStyle w:val="Default"/>
        <w:numPr>
          <w:ilvl w:val="0"/>
          <w:numId w:val="22"/>
        </w:numPr>
        <w:jc w:val="both"/>
        <w:rPr>
          <w:color w:val="auto"/>
          <w:sz w:val="22"/>
          <w:szCs w:val="22"/>
        </w:rPr>
      </w:pPr>
      <w:r w:rsidRPr="00C62169">
        <w:rPr>
          <w:color w:val="auto"/>
          <w:sz w:val="22"/>
          <w:szCs w:val="22"/>
        </w:rPr>
        <w:t>Droit de reproduction et de diffusion de l’</w:t>
      </w:r>
      <w:r w:rsidR="00301178">
        <w:rPr>
          <w:color w:val="auto"/>
          <w:sz w:val="22"/>
          <w:szCs w:val="22"/>
        </w:rPr>
        <w:t>œu</w:t>
      </w:r>
      <w:r w:rsidR="00301178" w:rsidRPr="00C62169">
        <w:rPr>
          <w:color w:val="auto"/>
          <w:sz w:val="22"/>
          <w:szCs w:val="22"/>
        </w:rPr>
        <w:t>vre</w:t>
      </w:r>
      <w:r w:rsidRPr="00C62169">
        <w:rPr>
          <w:color w:val="auto"/>
          <w:sz w:val="22"/>
          <w:szCs w:val="22"/>
        </w:rPr>
        <w:t xml:space="preserve"> sur le site web de l’Université de La Réunion et sur la page Facebook de l’université ;</w:t>
      </w:r>
    </w:p>
    <w:p w14:paraId="718B9087" w14:textId="69549278" w:rsidR="00C62169" w:rsidRPr="00C62169" w:rsidRDefault="00301178" w:rsidP="00C62169">
      <w:pPr>
        <w:pStyle w:val="Default"/>
        <w:numPr>
          <w:ilvl w:val="0"/>
          <w:numId w:val="22"/>
        </w:numPr>
        <w:jc w:val="both"/>
        <w:rPr>
          <w:color w:val="auto"/>
          <w:sz w:val="22"/>
          <w:szCs w:val="22"/>
        </w:rPr>
      </w:pPr>
      <w:r>
        <w:rPr>
          <w:color w:val="auto"/>
          <w:sz w:val="22"/>
          <w:szCs w:val="22"/>
        </w:rPr>
        <w:t>L</w:t>
      </w:r>
      <w:r w:rsidRPr="00C62169">
        <w:rPr>
          <w:color w:val="auto"/>
          <w:sz w:val="22"/>
          <w:szCs w:val="22"/>
        </w:rPr>
        <w:t>’</w:t>
      </w:r>
      <w:r>
        <w:rPr>
          <w:color w:val="auto"/>
          <w:sz w:val="22"/>
          <w:szCs w:val="22"/>
        </w:rPr>
        <w:t>œu</w:t>
      </w:r>
      <w:r w:rsidRPr="00C62169">
        <w:rPr>
          <w:color w:val="auto"/>
          <w:sz w:val="22"/>
          <w:szCs w:val="22"/>
        </w:rPr>
        <w:t xml:space="preserve">vre </w:t>
      </w:r>
      <w:r w:rsidR="00C62169" w:rsidRPr="00C62169">
        <w:rPr>
          <w:color w:val="auto"/>
          <w:sz w:val="22"/>
          <w:szCs w:val="22"/>
        </w:rPr>
        <w:t xml:space="preserve">sera diffusée sous la Licence Creative Commons suivante : CC / BY / NC / ND 4.0 (Attribution / Pas d’Utilisation Commerciale / Pas de Modification). Cette licence autorise toute diffusion de </w:t>
      </w:r>
      <w:r w:rsidRPr="00C62169">
        <w:rPr>
          <w:color w:val="auto"/>
          <w:sz w:val="22"/>
          <w:szCs w:val="22"/>
        </w:rPr>
        <w:t>l’</w:t>
      </w:r>
      <w:r>
        <w:rPr>
          <w:color w:val="auto"/>
          <w:sz w:val="22"/>
          <w:szCs w:val="22"/>
        </w:rPr>
        <w:t>œu</w:t>
      </w:r>
      <w:r w:rsidRPr="00C62169">
        <w:rPr>
          <w:color w:val="auto"/>
          <w:sz w:val="22"/>
          <w:szCs w:val="22"/>
        </w:rPr>
        <w:t xml:space="preserve">vre </w:t>
      </w:r>
      <w:r w:rsidR="00C62169" w:rsidRPr="00C62169">
        <w:rPr>
          <w:color w:val="auto"/>
          <w:sz w:val="22"/>
          <w:szCs w:val="22"/>
        </w:rPr>
        <w:t xml:space="preserve">originale (partager, copier, reproduire, distribuer, communiquer), sauf à des fins commerciales, par tous moyens et sous tous formats, tant que </w:t>
      </w:r>
      <w:r w:rsidRPr="00C62169">
        <w:rPr>
          <w:color w:val="auto"/>
          <w:sz w:val="22"/>
          <w:szCs w:val="22"/>
        </w:rPr>
        <w:t>l’</w:t>
      </w:r>
      <w:r>
        <w:rPr>
          <w:color w:val="auto"/>
          <w:sz w:val="22"/>
          <w:szCs w:val="22"/>
        </w:rPr>
        <w:t>œu</w:t>
      </w:r>
      <w:r w:rsidRPr="00C62169">
        <w:rPr>
          <w:color w:val="auto"/>
          <w:sz w:val="22"/>
          <w:szCs w:val="22"/>
        </w:rPr>
        <w:t xml:space="preserve">vre </w:t>
      </w:r>
      <w:r w:rsidR="00C62169" w:rsidRPr="00C62169">
        <w:rPr>
          <w:color w:val="auto"/>
          <w:sz w:val="22"/>
          <w:szCs w:val="22"/>
        </w:rPr>
        <w:t xml:space="preserve">est diffusée sans modification et dans son intégralité. La création d’œuvres dérivées n’est pas autorisée. Plus d’informations sur </w:t>
      </w:r>
      <w:hyperlink r:id="rId7" w:history="1">
        <w:r w:rsidR="00C62169" w:rsidRPr="00C62169">
          <w:rPr>
            <w:color w:val="auto"/>
            <w:sz w:val="22"/>
            <w:szCs w:val="22"/>
          </w:rPr>
          <w:t>http://www.creativecommons.org</w:t>
        </w:r>
      </w:hyperlink>
    </w:p>
    <w:p w14:paraId="1CA9FB3F" w14:textId="1F1E9D73" w:rsidR="00C62169" w:rsidRPr="00C62169" w:rsidRDefault="00C62169" w:rsidP="001215D8">
      <w:pPr>
        <w:pStyle w:val="Default"/>
        <w:numPr>
          <w:ilvl w:val="0"/>
          <w:numId w:val="22"/>
        </w:numPr>
        <w:jc w:val="both"/>
        <w:rPr>
          <w:color w:val="auto"/>
          <w:sz w:val="22"/>
          <w:szCs w:val="22"/>
        </w:rPr>
      </w:pPr>
      <w:r w:rsidRPr="00C62169">
        <w:rPr>
          <w:color w:val="auto"/>
          <w:sz w:val="22"/>
          <w:szCs w:val="22"/>
        </w:rPr>
        <w:t xml:space="preserve">Toute exploitation commerciale de </w:t>
      </w:r>
      <w:r w:rsidR="00301178" w:rsidRPr="00C62169">
        <w:rPr>
          <w:color w:val="auto"/>
          <w:sz w:val="22"/>
          <w:szCs w:val="22"/>
        </w:rPr>
        <w:t>l’</w:t>
      </w:r>
      <w:r w:rsidR="00301178">
        <w:rPr>
          <w:color w:val="auto"/>
          <w:sz w:val="22"/>
          <w:szCs w:val="22"/>
        </w:rPr>
        <w:t>œu</w:t>
      </w:r>
      <w:r w:rsidR="00301178" w:rsidRPr="00C62169">
        <w:rPr>
          <w:color w:val="auto"/>
          <w:sz w:val="22"/>
          <w:szCs w:val="22"/>
        </w:rPr>
        <w:t xml:space="preserve">vre </w:t>
      </w:r>
      <w:r w:rsidRPr="00C62169">
        <w:rPr>
          <w:color w:val="auto"/>
          <w:sz w:val="22"/>
          <w:szCs w:val="22"/>
        </w:rPr>
        <w:t xml:space="preserve">nécessite l’accord exprès </w:t>
      </w:r>
      <w:r>
        <w:rPr>
          <w:color w:val="auto"/>
          <w:sz w:val="22"/>
          <w:szCs w:val="22"/>
        </w:rPr>
        <w:t>du/de la finaliste</w:t>
      </w:r>
      <w:r w:rsidRPr="00C62169">
        <w:rPr>
          <w:color w:val="auto"/>
          <w:sz w:val="22"/>
          <w:szCs w:val="22"/>
        </w:rPr>
        <w:t xml:space="preserve"> et fait l’objet d’un avenant au présent contrat.</w:t>
      </w:r>
    </w:p>
    <w:p w14:paraId="74DAAD72" w14:textId="77777777" w:rsidR="006405F3" w:rsidRDefault="006405F3" w:rsidP="001215D8"/>
    <w:p w14:paraId="5D65B493" w14:textId="746A81BE" w:rsidR="00C62169" w:rsidRDefault="000A2253" w:rsidP="001215D8">
      <w:r>
        <w:t xml:space="preserve">Cette </w:t>
      </w:r>
      <w:r w:rsidR="00EB4760">
        <w:t>cession</w:t>
      </w:r>
      <w:r w:rsidR="00307205">
        <w:t xml:space="preserve"> est consentie </w:t>
      </w:r>
      <w:r w:rsidR="00C62169">
        <w:t>à titre non exclusif pour 4 ans.</w:t>
      </w:r>
    </w:p>
    <w:p w14:paraId="4BB7A8F3" w14:textId="77777777" w:rsidR="00C62169" w:rsidRDefault="00C62169" w:rsidP="00C62169">
      <w:pPr>
        <w:pStyle w:val="Default"/>
        <w:jc w:val="both"/>
        <w:rPr>
          <w:sz w:val="22"/>
          <w:szCs w:val="22"/>
        </w:rPr>
      </w:pPr>
    </w:p>
    <w:p w14:paraId="2606A046" w14:textId="5EA06E63" w:rsidR="00C62169" w:rsidRDefault="00C62169" w:rsidP="00C62169">
      <w:pPr>
        <w:pStyle w:val="Default"/>
        <w:jc w:val="both"/>
        <w:rPr>
          <w:sz w:val="22"/>
          <w:szCs w:val="22"/>
        </w:rPr>
      </w:pPr>
      <w:r w:rsidRPr="00476564">
        <w:rPr>
          <w:sz w:val="22"/>
          <w:szCs w:val="22"/>
        </w:rPr>
        <w:t>Elle est conclue pour le territoire français et dans le monde entier.</w:t>
      </w:r>
    </w:p>
    <w:p w14:paraId="673F5EEA" w14:textId="77777777" w:rsidR="00C62169" w:rsidRDefault="00C62169" w:rsidP="00C62169">
      <w:pPr>
        <w:pStyle w:val="Default"/>
        <w:jc w:val="both"/>
        <w:rPr>
          <w:sz w:val="22"/>
          <w:szCs w:val="22"/>
        </w:rPr>
      </w:pPr>
    </w:p>
    <w:p w14:paraId="5A847197" w14:textId="6304BCA8" w:rsidR="00C62169" w:rsidRPr="00C62169" w:rsidRDefault="00C62169" w:rsidP="00C62169">
      <w:pPr>
        <w:pStyle w:val="Default"/>
        <w:jc w:val="both"/>
        <w:rPr>
          <w:sz w:val="22"/>
          <w:szCs w:val="22"/>
        </w:rPr>
      </w:pPr>
      <w:r w:rsidRPr="00476564">
        <w:rPr>
          <w:sz w:val="22"/>
          <w:szCs w:val="22"/>
        </w:rPr>
        <w:t xml:space="preserve">La présente </w:t>
      </w:r>
      <w:proofErr w:type="spellStart"/>
      <w:r w:rsidRPr="00476564">
        <w:rPr>
          <w:sz w:val="22"/>
          <w:szCs w:val="22"/>
        </w:rPr>
        <w:t>cession</w:t>
      </w:r>
      <w:proofErr w:type="spellEnd"/>
      <w:r w:rsidRPr="00476564">
        <w:rPr>
          <w:sz w:val="22"/>
          <w:szCs w:val="22"/>
        </w:rPr>
        <w:t xml:space="preserve"> étant consentie à titre non exclusif, </w:t>
      </w:r>
      <w:r w:rsidRPr="0071409F">
        <w:rPr>
          <w:sz w:val="22"/>
          <w:szCs w:val="22"/>
        </w:rPr>
        <w:t>le/la cédant(e)</w:t>
      </w:r>
      <w:r>
        <w:rPr>
          <w:sz w:val="22"/>
          <w:szCs w:val="22"/>
        </w:rPr>
        <w:t xml:space="preserve"> </w:t>
      </w:r>
      <w:r w:rsidRPr="00476564">
        <w:rPr>
          <w:sz w:val="22"/>
          <w:szCs w:val="22"/>
        </w:rPr>
        <w:t>demeure libre d’exploiter l</w:t>
      </w:r>
      <w:r w:rsidR="00EB4760">
        <w:rPr>
          <w:sz w:val="22"/>
          <w:szCs w:val="22"/>
        </w:rPr>
        <w:t>’œu</w:t>
      </w:r>
      <w:r w:rsidR="00EB4760" w:rsidRPr="00476564">
        <w:rPr>
          <w:sz w:val="22"/>
          <w:szCs w:val="22"/>
        </w:rPr>
        <w:t>vre</w:t>
      </w:r>
      <w:r w:rsidRPr="00476564">
        <w:rPr>
          <w:sz w:val="22"/>
          <w:szCs w:val="22"/>
        </w:rPr>
        <w:t xml:space="preserve"> sans que l</w:t>
      </w:r>
      <w:r>
        <w:rPr>
          <w:sz w:val="22"/>
          <w:szCs w:val="22"/>
        </w:rPr>
        <w:t>e</w:t>
      </w:r>
      <w:r w:rsidRPr="00476564">
        <w:rPr>
          <w:sz w:val="22"/>
          <w:szCs w:val="22"/>
        </w:rPr>
        <w:t xml:space="preserve"> cessionnaire ne puisse s’y opposer.</w:t>
      </w:r>
    </w:p>
    <w:p w14:paraId="48420BF6" w14:textId="28D1BDA0" w:rsidR="004C6CB0" w:rsidRDefault="004C6CB0" w:rsidP="001215D8"/>
    <w:p w14:paraId="5CB3DEF0" w14:textId="274B78F6" w:rsidR="00307205" w:rsidRDefault="00EB4760" w:rsidP="001215D8">
      <w:r w:rsidRPr="00EB4760">
        <w:t xml:space="preserve">La cession est consentie à titre gratuit, car elle est consentie dans le cadre de la participation au jeu concours. Elle est dépourvue de toute intention libérale. En contrepartie, </w:t>
      </w:r>
      <w:r w:rsidR="00301178">
        <w:t>l’université</w:t>
      </w:r>
      <w:r w:rsidRPr="00EB4760">
        <w:t xml:space="preserve"> s’engage à diffuser l’œuvre en faisant apparaître en complément systématique de l’œuvre le nom et le prénom </w:t>
      </w:r>
      <w:r w:rsidR="00301178">
        <w:t>de l’auteur(e)</w:t>
      </w:r>
      <w:r w:rsidRPr="00EB4760">
        <w:t xml:space="preserve"> afin que celui/celle-ci soit identifiable par le grand public.</w:t>
      </w:r>
    </w:p>
    <w:p w14:paraId="075F6B72" w14:textId="77777777" w:rsidR="00EB4760" w:rsidRDefault="00EB4760" w:rsidP="001215D8"/>
    <w:p w14:paraId="5AB81D01" w14:textId="67F69794" w:rsidR="00307205" w:rsidRPr="001215D8" w:rsidRDefault="00307205" w:rsidP="00307205">
      <w:pPr>
        <w:pStyle w:val="Sansinterligne"/>
      </w:pPr>
      <w:r>
        <w:t>9</w:t>
      </w:r>
      <w:r w:rsidRPr="001215D8">
        <w:t>.</w:t>
      </w:r>
      <w:r>
        <w:t>2</w:t>
      </w:r>
      <w:r w:rsidRPr="001215D8">
        <w:t xml:space="preserve">. </w:t>
      </w:r>
      <w:r>
        <w:t>Les droits cédés des 3 gagnant(e)s</w:t>
      </w:r>
    </w:p>
    <w:p w14:paraId="730E60C5" w14:textId="7A2204D8" w:rsidR="00307205" w:rsidRDefault="00307205" w:rsidP="001215D8"/>
    <w:p w14:paraId="466249BA" w14:textId="48AF61D5" w:rsidR="001215D8" w:rsidRDefault="00F40426" w:rsidP="001215D8">
      <w:r>
        <w:t xml:space="preserve">La cession des droits </w:t>
      </w:r>
      <w:r w:rsidR="0016462E" w:rsidRPr="0016462E">
        <w:t xml:space="preserve">des gagnant(e)s feront l’objet d’un contrat de cession individuel, précisant </w:t>
      </w:r>
      <w:r>
        <w:t>son</w:t>
      </w:r>
      <w:r w:rsidR="0016462E" w:rsidRPr="0016462E">
        <w:t xml:space="preserve"> périmètre et </w:t>
      </w:r>
      <w:r>
        <w:t>sa</w:t>
      </w:r>
      <w:r w:rsidR="0016462E" w:rsidRPr="0016462E">
        <w:t xml:space="preserve"> durée</w:t>
      </w:r>
      <w:r>
        <w:t>.</w:t>
      </w:r>
    </w:p>
    <w:p w14:paraId="5121522F" w14:textId="77777777" w:rsidR="0016462E" w:rsidRPr="001215D8" w:rsidRDefault="0016462E" w:rsidP="001215D8"/>
    <w:p w14:paraId="43B34B72" w14:textId="7C5C155B" w:rsidR="001215D8" w:rsidRDefault="001215D8" w:rsidP="001215D8">
      <w:pPr>
        <w:pStyle w:val="Sansinterligne"/>
      </w:pPr>
      <w:r w:rsidRPr="001215D8">
        <w:t xml:space="preserve">Article </w:t>
      </w:r>
      <w:r w:rsidR="000910AD">
        <w:t>10</w:t>
      </w:r>
      <w:r w:rsidRPr="001215D8">
        <w:t xml:space="preserve"> – Protection des données personnelles (RGPD)</w:t>
      </w:r>
    </w:p>
    <w:p w14:paraId="103F69FF" w14:textId="6BD215EE" w:rsidR="001A55FC" w:rsidRDefault="001A55FC" w:rsidP="001A55FC"/>
    <w:p w14:paraId="2AB76DFA" w14:textId="47E655A6" w:rsidR="001A55FC" w:rsidRDefault="001A55FC" w:rsidP="001A55FC">
      <w:r>
        <w:t xml:space="preserve">Conformément au Règlement Général sur la Protection des Données (RGPD) </w:t>
      </w:r>
      <w:r w:rsidR="006D0016">
        <w:t xml:space="preserve">et à la </w:t>
      </w:r>
      <w:r w:rsidR="006D0016" w:rsidRPr="006D0016">
        <w:t>« loi informatique et libertés » du 6 janvier 1978</w:t>
      </w:r>
      <w:r w:rsidR="006D0016">
        <w:t xml:space="preserve"> </w:t>
      </w:r>
      <w:r>
        <w:t>:</w:t>
      </w:r>
    </w:p>
    <w:p w14:paraId="5A02D74D" w14:textId="35694ABC" w:rsidR="001A55FC" w:rsidRDefault="001A55FC" w:rsidP="001A55FC">
      <w:pPr>
        <w:pStyle w:val="Paragraphedeliste"/>
        <w:numPr>
          <w:ilvl w:val="0"/>
          <w:numId w:val="3"/>
        </w:numPr>
      </w:pPr>
      <w:proofErr w:type="gramStart"/>
      <w:r>
        <w:t>les</w:t>
      </w:r>
      <w:proofErr w:type="gramEnd"/>
      <w:r>
        <w:t xml:space="preserve"> informations personnelles collectées (nom, prénom, email) sont </w:t>
      </w:r>
      <w:r w:rsidR="006D0016">
        <w:t xml:space="preserve">enregistrées et </w:t>
      </w:r>
      <w:r>
        <w:t>utilisées exclusivement pour la gestion du concours ;</w:t>
      </w:r>
    </w:p>
    <w:p w14:paraId="350AC372" w14:textId="2471E071" w:rsidR="004C6CB0" w:rsidRDefault="004C6CB0" w:rsidP="001A55FC">
      <w:pPr>
        <w:pStyle w:val="Paragraphedeliste"/>
        <w:numPr>
          <w:ilvl w:val="0"/>
          <w:numId w:val="3"/>
        </w:numPr>
      </w:pPr>
      <w:proofErr w:type="gramStart"/>
      <w:r>
        <w:t>l</w:t>
      </w:r>
      <w:r w:rsidRPr="004C6CB0">
        <w:t>es</w:t>
      </w:r>
      <w:proofErr w:type="gramEnd"/>
      <w:r w:rsidRPr="004C6CB0">
        <w:t xml:space="preserve"> données recueillies sont destinées uniquement à l'Université de La Réunion</w:t>
      </w:r>
      <w:r>
        <w:t> ;</w:t>
      </w:r>
    </w:p>
    <w:p w14:paraId="6746EA2A" w14:textId="6844EAC0" w:rsidR="006405F3" w:rsidRDefault="001A55FC" w:rsidP="001215D8">
      <w:pPr>
        <w:pStyle w:val="Paragraphedeliste"/>
        <w:numPr>
          <w:ilvl w:val="0"/>
          <w:numId w:val="3"/>
        </w:numPr>
      </w:pPr>
      <w:proofErr w:type="gramStart"/>
      <w:r>
        <w:t>les</w:t>
      </w:r>
      <w:proofErr w:type="gramEnd"/>
      <w:r>
        <w:t xml:space="preserve"> participant</w:t>
      </w:r>
      <w:r w:rsidR="001E61EF">
        <w:t>(e)</w:t>
      </w:r>
      <w:r>
        <w:t>s disposent d’un droit d’accès, de rectification et de suppression</w:t>
      </w:r>
      <w:r w:rsidR="006D0016">
        <w:t xml:space="preserve"> de ces données,</w:t>
      </w:r>
      <w:r>
        <w:t xml:space="preserve"> en contactant </w:t>
      </w:r>
      <w:hyperlink r:id="rId8" w:history="1">
        <w:r w:rsidR="007369A9" w:rsidRPr="004A32BF">
          <w:rPr>
            <w:rStyle w:val="Lienhypertexte"/>
          </w:rPr>
          <w:t>service.egalite@univ-reunion.fr</w:t>
        </w:r>
      </w:hyperlink>
      <w:r w:rsidR="007369A9">
        <w:t> ;</w:t>
      </w:r>
    </w:p>
    <w:p w14:paraId="2C5B9069" w14:textId="719CCDC8" w:rsidR="007369A9" w:rsidRDefault="006405F3" w:rsidP="001215D8">
      <w:pPr>
        <w:pStyle w:val="Paragraphedeliste"/>
        <w:numPr>
          <w:ilvl w:val="0"/>
          <w:numId w:val="3"/>
        </w:numPr>
      </w:pPr>
      <w:proofErr w:type="gramStart"/>
      <w:r>
        <w:t>l</w:t>
      </w:r>
      <w:r w:rsidRPr="006405F3">
        <w:t>es</w:t>
      </w:r>
      <w:proofErr w:type="gramEnd"/>
      <w:r w:rsidRPr="006405F3">
        <w:t xml:space="preserve"> données seront conservées pour une durée maximale de </w:t>
      </w:r>
      <w:r w:rsidR="00EB14EC">
        <w:t>4</w:t>
      </w:r>
      <w:r w:rsidRPr="006405F3">
        <w:t xml:space="preserve"> </w:t>
      </w:r>
      <w:r w:rsidR="00EB14EC">
        <w:t>ans</w:t>
      </w:r>
      <w:r w:rsidRPr="006405F3">
        <w:t xml:space="preserve"> après la fin du concours, puis supprimées.</w:t>
      </w:r>
    </w:p>
    <w:p w14:paraId="7DF315EB" w14:textId="62692B36" w:rsidR="005D3806" w:rsidRPr="006405F3" w:rsidRDefault="007369A9" w:rsidP="007369A9">
      <w:pPr>
        <w:spacing w:after="160"/>
        <w:jc w:val="left"/>
      </w:pPr>
      <w:r>
        <w:br w:type="page"/>
      </w:r>
    </w:p>
    <w:p w14:paraId="0925477E" w14:textId="77777777" w:rsidR="006405F3" w:rsidRDefault="006405F3" w:rsidP="001215D8">
      <w:pPr>
        <w:pStyle w:val="Sansinterligne"/>
      </w:pPr>
    </w:p>
    <w:p w14:paraId="54088C6B" w14:textId="5A633E58" w:rsidR="001215D8" w:rsidRPr="001215D8" w:rsidRDefault="001215D8" w:rsidP="001215D8">
      <w:pPr>
        <w:pStyle w:val="Sansinterligne"/>
      </w:pPr>
      <w:r w:rsidRPr="001215D8">
        <w:t>Article 1</w:t>
      </w:r>
      <w:r w:rsidR="000910AD">
        <w:t>1</w:t>
      </w:r>
      <w:r w:rsidRPr="001215D8">
        <w:t xml:space="preserve"> – Responsabilités et cas de force majeure</w:t>
      </w:r>
    </w:p>
    <w:p w14:paraId="3CD07DE5" w14:textId="77777777" w:rsidR="001215D8" w:rsidRPr="001215D8" w:rsidRDefault="001215D8" w:rsidP="001215D8"/>
    <w:p w14:paraId="26FCFBFC" w14:textId="792750A7" w:rsidR="001A55FC" w:rsidRDefault="001A55FC" w:rsidP="001A55FC">
      <w:r>
        <w:t xml:space="preserve">L’université ne pourra </w:t>
      </w:r>
      <w:r w:rsidR="00192A6F">
        <w:t xml:space="preserve">pas </w:t>
      </w:r>
      <w:r>
        <w:t>être tenue responsable</w:t>
      </w:r>
      <w:r w:rsidR="006D0016">
        <w:t xml:space="preserve">, </w:t>
      </w:r>
      <w:r w:rsidR="006D0016" w:rsidRPr="006D0016">
        <w:t>sans que cette liste soit limitative</w:t>
      </w:r>
      <w:r w:rsidR="006D0016">
        <w:t>,</w:t>
      </w:r>
      <w:r>
        <w:t xml:space="preserve"> en cas de :</w:t>
      </w:r>
    </w:p>
    <w:p w14:paraId="525BB382" w14:textId="219B3857" w:rsidR="001A55FC" w:rsidRDefault="006D0016" w:rsidP="001A55FC">
      <w:pPr>
        <w:pStyle w:val="Paragraphedeliste"/>
        <w:numPr>
          <w:ilvl w:val="0"/>
          <w:numId w:val="4"/>
        </w:numPr>
      </w:pPr>
      <w:proofErr w:type="gramStart"/>
      <w:r>
        <w:t>défaillances</w:t>
      </w:r>
      <w:proofErr w:type="gramEnd"/>
      <w:r>
        <w:t xml:space="preserve"> </w:t>
      </w:r>
      <w:r w:rsidR="001A55FC">
        <w:t>techniques</w:t>
      </w:r>
      <w:r>
        <w:t>, matérielles ou logicielles de quelque nature que ce soit,</w:t>
      </w:r>
      <w:r w:rsidR="001A55FC">
        <w:t xml:space="preserve"> affectant</w:t>
      </w:r>
      <w:r>
        <w:t xml:space="preserve"> notamment</w:t>
      </w:r>
      <w:r w:rsidR="001A55FC">
        <w:t xml:space="preserve"> la soumission des œuvres (serveur indisponible, perte de connexion…) ;</w:t>
      </w:r>
    </w:p>
    <w:p w14:paraId="5ACD323A" w14:textId="58DBE084" w:rsidR="006D0016" w:rsidRDefault="006D0016" w:rsidP="001A55FC">
      <w:pPr>
        <w:pStyle w:val="Paragraphedeliste"/>
        <w:numPr>
          <w:ilvl w:val="0"/>
          <w:numId w:val="4"/>
        </w:numPr>
      </w:pPr>
      <w:proofErr w:type="gramStart"/>
      <w:r w:rsidRPr="006D0016">
        <w:t>contamination</w:t>
      </w:r>
      <w:proofErr w:type="gramEnd"/>
      <w:r w:rsidRPr="006D0016">
        <w:t xml:space="preserve"> par des éventuels virus circulant sur le réseau</w:t>
      </w:r>
      <w:r>
        <w:t> ;</w:t>
      </w:r>
    </w:p>
    <w:p w14:paraId="23026E93" w14:textId="652CF646" w:rsidR="001A55FC" w:rsidRDefault="001A55FC" w:rsidP="001A55FC">
      <w:pPr>
        <w:pStyle w:val="Paragraphedeliste"/>
        <w:numPr>
          <w:ilvl w:val="0"/>
          <w:numId w:val="4"/>
        </w:numPr>
      </w:pPr>
      <w:proofErr w:type="gramStart"/>
      <w:r>
        <w:t>perte</w:t>
      </w:r>
      <w:proofErr w:type="gramEnd"/>
      <w:r>
        <w:t xml:space="preserve"> ou détérioration des fichiers numériques ;</w:t>
      </w:r>
    </w:p>
    <w:p w14:paraId="08F0B665" w14:textId="196A6919" w:rsidR="006D0016" w:rsidRDefault="006D0016" w:rsidP="001A55FC">
      <w:pPr>
        <w:pStyle w:val="Paragraphedeliste"/>
        <w:numPr>
          <w:ilvl w:val="0"/>
          <w:numId w:val="4"/>
        </w:numPr>
      </w:pPr>
      <w:proofErr w:type="gramStart"/>
      <w:r w:rsidRPr="006D0016">
        <w:t>l’absence</w:t>
      </w:r>
      <w:proofErr w:type="gramEnd"/>
      <w:r w:rsidRPr="006D0016">
        <w:t xml:space="preserve"> de protection de certaines données contre des détournements éventuels</w:t>
      </w:r>
      <w:r>
        <w:t> ;</w:t>
      </w:r>
    </w:p>
    <w:p w14:paraId="1FE86DD2" w14:textId="7851AC9D" w:rsidR="005B0540" w:rsidRDefault="001A55FC" w:rsidP="001215D8">
      <w:pPr>
        <w:pStyle w:val="Paragraphedeliste"/>
        <w:numPr>
          <w:ilvl w:val="0"/>
          <w:numId w:val="4"/>
        </w:numPr>
      </w:pPr>
      <w:proofErr w:type="gramStart"/>
      <w:r>
        <w:t>annulation</w:t>
      </w:r>
      <w:proofErr w:type="gramEnd"/>
      <w:r>
        <w:t xml:space="preserve"> ou modification du concours pour cause de force majeure.</w:t>
      </w:r>
    </w:p>
    <w:p w14:paraId="7057FEAA" w14:textId="3885CD2B" w:rsidR="006D0016" w:rsidRDefault="006D0016" w:rsidP="006D0016"/>
    <w:p w14:paraId="001CAAB0" w14:textId="040A24DC" w:rsidR="006D0016" w:rsidRDefault="006D0016" w:rsidP="006D0016">
      <w:r w:rsidRPr="006D0016">
        <w:t>La participation au Concours implique la connaissance et l’acceptation des caractéristiques et des limites d’Internet tant en ce qui concerne les performances techniques, les temps de réponse pour consulter, que pour interroger ou transférer des informations.</w:t>
      </w:r>
    </w:p>
    <w:p w14:paraId="05E3F2F6" w14:textId="77777777" w:rsidR="005B0540" w:rsidRDefault="005B0540" w:rsidP="001215D8">
      <w:pPr>
        <w:pStyle w:val="Sansinterligne"/>
      </w:pPr>
    </w:p>
    <w:p w14:paraId="54FADFF5" w14:textId="32C9E1B0" w:rsidR="001215D8" w:rsidRPr="001215D8" w:rsidRDefault="001215D8" w:rsidP="001215D8">
      <w:pPr>
        <w:pStyle w:val="Sansinterligne"/>
      </w:pPr>
      <w:r w:rsidRPr="001215D8">
        <w:t>Article 1</w:t>
      </w:r>
      <w:r w:rsidR="000910AD">
        <w:t>2</w:t>
      </w:r>
      <w:r w:rsidRPr="001215D8">
        <w:t xml:space="preserve"> – Règlement des litiges</w:t>
      </w:r>
    </w:p>
    <w:p w14:paraId="376E8CE0" w14:textId="77777777" w:rsidR="001215D8" w:rsidRPr="001215D8" w:rsidRDefault="001215D8" w:rsidP="001215D8"/>
    <w:p w14:paraId="64616586" w14:textId="18B14537" w:rsidR="006D0016" w:rsidRDefault="006D0016" w:rsidP="004C6CB0">
      <w:r w:rsidRPr="006D0016">
        <w:t>L</w:t>
      </w:r>
      <w:r>
        <w:t>’</w:t>
      </w:r>
      <w:r w:rsidRPr="006D0016">
        <w:t>organisateur se réserve le droit de procéder à toute vérification qu’il jugera utile</w:t>
      </w:r>
      <w:r>
        <w:t xml:space="preserve">, </w:t>
      </w:r>
      <w:r w:rsidRPr="006D0016">
        <w:t>notamment pour écarter tout participant</w:t>
      </w:r>
      <w:r>
        <w:t>(e)</w:t>
      </w:r>
      <w:r w:rsidRPr="006D0016">
        <w:t xml:space="preserve"> ayant effectué une déclaration inexacte, mensongère ou fraudée.</w:t>
      </w:r>
    </w:p>
    <w:p w14:paraId="6F5FE15C" w14:textId="77777777" w:rsidR="006D0016" w:rsidRDefault="006D0016" w:rsidP="004C6CB0"/>
    <w:p w14:paraId="6B2C4E03" w14:textId="0780B301" w:rsidR="004C6CB0" w:rsidRDefault="004C6CB0" w:rsidP="004C6CB0">
      <w:r>
        <w:t>Toute difficulté d’application ou d’interprétation du Règlement sera tranchée exclusivement par l’organisateur.</w:t>
      </w:r>
    </w:p>
    <w:p w14:paraId="1DB9CC5E" w14:textId="77777777" w:rsidR="004C6CB0" w:rsidRDefault="004C6CB0" w:rsidP="004C6CB0"/>
    <w:p w14:paraId="7BE1EE9D" w14:textId="714AEF0B" w:rsidR="004C6CB0" w:rsidRDefault="004C6CB0" w:rsidP="004C6CB0">
      <w:r>
        <w:t>Il ne sera répondu à aucune demande ou réclamation téléphonique concernant l’application ou l’interprétation du présent Règlement. Toute contestation ou réclamation relative au Concours devra être formulée par écrit à l’adresse mail de l’organisateur</w:t>
      </w:r>
      <w:r w:rsidR="007369A9">
        <w:t xml:space="preserve"> (billy.thomont@univ-reunion.fr)</w:t>
      </w:r>
      <w:r>
        <w:t>.</w:t>
      </w:r>
    </w:p>
    <w:p w14:paraId="258BED48" w14:textId="77777777" w:rsidR="004C6CB0" w:rsidRDefault="004C6CB0" w:rsidP="004C6CB0"/>
    <w:p w14:paraId="5F119ACA" w14:textId="360F0600" w:rsidR="00A17300" w:rsidRPr="001215D8" w:rsidRDefault="004C6CB0" w:rsidP="004C6CB0">
      <w:r>
        <w:t>Aucune contestation ne sera prise en compte au-delà de huit (8) jours suivant la clôture du Concours.</w:t>
      </w:r>
    </w:p>
    <w:sectPr w:rsidR="00A17300" w:rsidRPr="001215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3A1C" w14:textId="77777777" w:rsidR="00C83518" w:rsidRDefault="00C83518" w:rsidP="003D3A0F">
      <w:pPr>
        <w:spacing w:line="240" w:lineRule="auto"/>
      </w:pPr>
      <w:r>
        <w:separator/>
      </w:r>
    </w:p>
  </w:endnote>
  <w:endnote w:type="continuationSeparator" w:id="0">
    <w:p w14:paraId="37D1C957" w14:textId="77777777" w:rsidR="00C83518" w:rsidRDefault="00C83518" w:rsidP="003D3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9413462"/>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0E0D8EF3" w14:textId="5F472C85" w:rsidR="00255D1C" w:rsidRPr="00255D1C" w:rsidRDefault="00255D1C">
            <w:pPr>
              <w:pStyle w:val="Pieddepage"/>
              <w:jc w:val="center"/>
              <w:rPr>
                <w:sz w:val="18"/>
                <w:szCs w:val="18"/>
              </w:rPr>
            </w:pPr>
            <w:r w:rsidRPr="00255D1C">
              <w:rPr>
                <w:sz w:val="20"/>
                <w:szCs w:val="20"/>
              </w:rPr>
              <w:fldChar w:fldCharType="begin"/>
            </w:r>
            <w:r w:rsidRPr="00255D1C">
              <w:rPr>
                <w:sz w:val="18"/>
                <w:szCs w:val="18"/>
              </w:rPr>
              <w:instrText>PAGE</w:instrText>
            </w:r>
            <w:r w:rsidRPr="00255D1C">
              <w:rPr>
                <w:sz w:val="20"/>
                <w:szCs w:val="20"/>
              </w:rPr>
              <w:fldChar w:fldCharType="separate"/>
            </w:r>
            <w:r w:rsidRPr="00255D1C">
              <w:rPr>
                <w:sz w:val="18"/>
                <w:szCs w:val="18"/>
              </w:rPr>
              <w:t>2</w:t>
            </w:r>
            <w:r w:rsidRPr="00255D1C">
              <w:rPr>
                <w:sz w:val="20"/>
                <w:szCs w:val="20"/>
              </w:rPr>
              <w:fldChar w:fldCharType="end"/>
            </w:r>
            <w:r w:rsidRPr="00255D1C">
              <w:rPr>
                <w:sz w:val="18"/>
                <w:szCs w:val="18"/>
              </w:rPr>
              <w:t>/</w:t>
            </w:r>
            <w:r w:rsidRPr="00255D1C">
              <w:rPr>
                <w:sz w:val="20"/>
                <w:szCs w:val="20"/>
              </w:rPr>
              <w:fldChar w:fldCharType="begin"/>
            </w:r>
            <w:r w:rsidRPr="00255D1C">
              <w:rPr>
                <w:sz w:val="18"/>
                <w:szCs w:val="18"/>
              </w:rPr>
              <w:instrText>NUMPAGES</w:instrText>
            </w:r>
            <w:r w:rsidRPr="00255D1C">
              <w:rPr>
                <w:sz w:val="20"/>
                <w:szCs w:val="20"/>
              </w:rPr>
              <w:fldChar w:fldCharType="separate"/>
            </w:r>
            <w:r w:rsidRPr="00255D1C">
              <w:rPr>
                <w:sz w:val="18"/>
                <w:szCs w:val="18"/>
              </w:rPr>
              <w:t>2</w:t>
            </w:r>
            <w:r w:rsidRPr="00255D1C">
              <w:rPr>
                <w:sz w:val="20"/>
                <w:szCs w:val="20"/>
              </w:rPr>
              <w:fldChar w:fldCharType="end"/>
            </w:r>
          </w:p>
        </w:sdtContent>
      </w:sdt>
    </w:sdtContent>
  </w:sdt>
  <w:p w14:paraId="1DAFAA8D" w14:textId="77777777" w:rsidR="0016462E" w:rsidRDefault="001646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8D2E" w14:textId="77777777" w:rsidR="00C83518" w:rsidRDefault="00C83518" w:rsidP="003D3A0F">
      <w:pPr>
        <w:spacing w:line="240" w:lineRule="auto"/>
      </w:pPr>
      <w:r>
        <w:separator/>
      </w:r>
    </w:p>
  </w:footnote>
  <w:footnote w:type="continuationSeparator" w:id="0">
    <w:p w14:paraId="39E9EC07" w14:textId="77777777" w:rsidR="00C83518" w:rsidRDefault="00C83518" w:rsidP="003D3A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2A46" w14:textId="3167251E" w:rsidR="003D3A0F" w:rsidRDefault="003D3A0F">
    <w:pPr>
      <w:pStyle w:val="En-tte"/>
    </w:pPr>
    <w:r>
      <w:rPr>
        <w:noProof/>
      </w:rPr>
      <w:drawing>
        <wp:inline distT="0" distB="0" distL="0" distR="0" wp14:anchorId="5D07BB0D" wp14:editId="62D9D4EB">
          <wp:extent cx="2115880" cy="467833"/>
          <wp:effectExtent l="0" t="0" r="0" b="8890"/>
          <wp:docPr id="1897794672" name="Image 189779467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extLst>
                      <a:ext uri="{28A0092B-C50C-407E-A947-70E740481C1C}">
                        <a14:useLocalDpi xmlns:a14="http://schemas.microsoft.com/office/drawing/2010/main" val="0"/>
                      </a:ext>
                    </a:extLst>
                  </a:blip>
                  <a:srcRect t="16379"/>
                  <a:stretch/>
                </pic:blipFill>
                <pic:spPr bwMode="auto">
                  <a:xfrm>
                    <a:off x="0" y="0"/>
                    <a:ext cx="2144846" cy="4742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871"/>
    <w:multiLevelType w:val="hybridMultilevel"/>
    <w:tmpl w:val="A69C5F84"/>
    <w:lvl w:ilvl="0" w:tplc="040C000F">
      <w:start w:val="1"/>
      <w:numFmt w:val="decimal"/>
      <w:lvlText w:val="%1."/>
      <w:lvlJc w:val="left"/>
      <w:pPr>
        <w:ind w:left="720" w:hanging="360"/>
      </w:pPr>
    </w:lvl>
    <w:lvl w:ilvl="1" w:tplc="D978843C">
      <w:numFmt w:val="bullet"/>
      <w:lvlText w:val="•"/>
      <w:lvlJc w:val="left"/>
      <w:pPr>
        <w:ind w:left="1440" w:hanging="360"/>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442870"/>
    <w:multiLevelType w:val="hybridMultilevel"/>
    <w:tmpl w:val="E0944E66"/>
    <w:lvl w:ilvl="0" w:tplc="B0B20A3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F8034D"/>
    <w:multiLevelType w:val="hybridMultilevel"/>
    <w:tmpl w:val="820EE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360267"/>
    <w:multiLevelType w:val="hybridMultilevel"/>
    <w:tmpl w:val="AFF25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723413"/>
    <w:multiLevelType w:val="hybridMultilevel"/>
    <w:tmpl w:val="1706B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553DB2"/>
    <w:multiLevelType w:val="hybridMultilevel"/>
    <w:tmpl w:val="32764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A4772A"/>
    <w:multiLevelType w:val="hybridMultilevel"/>
    <w:tmpl w:val="92AEC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590EF2"/>
    <w:multiLevelType w:val="hybridMultilevel"/>
    <w:tmpl w:val="37402588"/>
    <w:lvl w:ilvl="0" w:tplc="F918A61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D737FE"/>
    <w:multiLevelType w:val="hybridMultilevel"/>
    <w:tmpl w:val="ADC294CE"/>
    <w:lvl w:ilvl="0" w:tplc="B0B20A3C">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DC6313C"/>
    <w:multiLevelType w:val="hybridMultilevel"/>
    <w:tmpl w:val="296C8FFE"/>
    <w:lvl w:ilvl="0" w:tplc="F918A61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C91955"/>
    <w:multiLevelType w:val="hybridMultilevel"/>
    <w:tmpl w:val="3078E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D97019"/>
    <w:multiLevelType w:val="hybridMultilevel"/>
    <w:tmpl w:val="6AF82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C22DB6"/>
    <w:multiLevelType w:val="hybridMultilevel"/>
    <w:tmpl w:val="C25A9D9A"/>
    <w:lvl w:ilvl="0" w:tplc="6EFC4EF6">
      <w:start w:val="10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F9118C"/>
    <w:multiLevelType w:val="hybridMultilevel"/>
    <w:tmpl w:val="89726A90"/>
    <w:lvl w:ilvl="0" w:tplc="B0B20A3C">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6211FC"/>
    <w:multiLevelType w:val="hybridMultilevel"/>
    <w:tmpl w:val="48EC1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3B0ABB"/>
    <w:multiLevelType w:val="hybridMultilevel"/>
    <w:tmpl w:val="0FAA5522"/>
    <w:lvl w:ilvl="0" w:tplc="0B5C30AE">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6945A5"/>
    <w:multiLevelType w:val="hybridMultilevel"/>
    <w:tmpl w:val="33CC6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B739A7"/>
    <w:multiLevelType w:val="hybridMultilevel"/>
    <w:tmpl w:val="01E4F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A02A31"/>
    <w:multiLevelType w:val="hybridMultilevel"/>
    <w:tmpl w:val="A2726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D85F4D"/>
    <w:multiLevelType w:val="hybridMultilevel"/>
    <w:tmpl w:val="B8AC2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B142CB"/>
    <w:multiLevelType w:val="hybridMultilevel"/>
    <w:tmpl w:val="52866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85508B"/>
    <w:multiLevelType w:val="hybridMultilevel"/>
    <w:tmpl w:val="57E67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BC0025"/>
    <w:multiLevelType w:val="hybridMultilevel"/>
    <w:tmpl w:val="59F6C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F63B0B"/>
    <w:multiLevelType w:val="hybridMultilevel"/>
    <w:tmpl w:val="B8FC2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6"/>
  </w:num>
  <w:num w:numId="4">
    <w:abstractNumId w:val="14"/>
  </w:num>
  <w:num w:numId="5">
    <w:abstractNumId w:val="4"/>
  </w:num>
  <w:num w:numId="6">
    <w:abstractNumId w:val="10"/>
  </w:num>
  <w:num w:numId="7">
    <w:abstractNumId w:val="3"/>
  </w:num>
  <w:num w:numId="8">
    <w:abstractNumId w:val="22"/>
  </w:num>
  <w:num w:numId="9">
    <w:abstractNumId w:val="21"/>
  </w:num>
  <w:num w:numId="10">
    <w:abstractNumId w:val="7"/>
  </w:num>
  <w:num w:numId="11">
    <w:abstractNumId w:val="9"/>
  </w:num>
  <w:num w:numId="12">
    <w:abstractNumId w:val="6"/>
  </w:num>
  <w:num w:numId="13">
    <w:abstractNumId w:val="11"/>
  </w:num>
  <w:num w:numId="14">
    <w:abstractNumId w:val="17"/>
  </w:num>
  <w:num w:numId="15">
    <w:abstractNumId w:val="2"/>
  </w:num>
  <w:num w:numId="16">
    <w:abstractNumId w:val="19"/>
  </w:num>
  <w:num w:numId="17">
    <w:abstractNumId w:val="23"/>
  </w:num>
  <w:num w:numId="18">
    <w:abstractNumId w:val="5"/>
  </w:num>
  <w:num w:numId="19">
    <w:abstractNumId w:val="1"/>
  </w:num>
  <w:num w:numId="20">
    <w:abstractNumId w:val="12"/>
  </w:num>
  <w:num w:numId="21">
    <w:abstractNumId w:val="15"/>
  </w:num>
  <w:num w:numId="22">
    <w:abstractNumId w:val="13"/>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D8"/>
    <w:rsid w:val="000910AD"/>
    <w:rsid w:val="000A2253"/>
    <w:rsid w:val="000A4875"/>
    <w:rsid w:val="000C0716"/>
    <w:rsid w:val="000D44AF"/>
    <w:rsid w:val="001215D8"/>
    <w:rsid w:val="00161725"/>
    <w:rsid w:val="0016462E"/>
    <w:rsid w:val="00192A6F"/>
    <w:rsid w:val="001A55FC"/>
    <w:rsid w:val="001B4ADF"/>
    <w:rsid w:val="001D7C6D"/>
    <w:rsid w:val="001E61EF"/>
    <w:rsid w:val="00231333"/>
    <w:rsid w:val="00255D1C"/>
    <w:rsid w:val="00262DF6"/>
    <w:rsid w:val="00263464"/>
    <w:rsid w:val="002A614B"/>
    <w:rsid w:val="0030073B"/>
    <w:rsid w:val="00301178"/>
    <w:rsid w:val="00304D09"/>
    <w:rsid w:val="0030703C"/>
    <w:rsid w:val="00307205"/>
    <w:rsid w:val="003316DF"/>
    <w:rsid w:val="0033206D"/>
    <w:rsid w:val="0036110C"/>
    <w:rsid w:val="0036691C"/>
    <w:rsid w:val="003A1ECB"/>
    <w:rsid w:val="003D288A"/>
    <w:rsid w:val="003D2C6A"/>
    <w:rsid w:val="003D3A0F"/>
    <w:rsid w:val="0040059C"/>
    <w:rsid w:val="00431F36"/>
    <w:rsid w:val="004705FA"/>
    <w:rsid w:val="0047300B"/>
    <w:rsid w:val="004C6CB0"/>
    <w:rsid w:val="005B0540"/>
    <w:rsid w:val="005D3806"/>
    <w:rsid w:val="006326D4"/>
    <w:rsid w:val="006405F3"/>
    <w:rsid w:val="00642B89"/>
    <w:rsid w:val="00667248"/>
    <w:rsid w:val="006D0016"/>
    <w:rsid w:val="006E1E4C"/>
    <w:rsid w:val="007001ED"/>
    <w:rsid w:val="007369A9"/>
    <w:rsid w:val="007751C6"/>
    <w:rsid w:val="00786DCD"/>
    <w:rsid w:val="007F54D3"/>
    <w:rsid w:val="007F6857"/>
    <w:rsid w:val="007F74DB"/>
    <w:rsid w:val="00832FFD"/>
    <w:rsid w:val="008332DC"/>
    <w:rsid w:val="0083778B"/>
    <w:rsid w:val="0084602E"/>
    <w:rsid w:val="00895C94"/>
    <w:rsid w:val="008A4226"/>
    <w:rsid w:val="008C314B"/>
    <w:rsid w:val="009074BA"/>
    <w:rsid w:val="009128CD"/>
    <w:rsid w:val="00931277"/>
    <w:rsid w:val="00941170"/>
    <w:rsid w:val="00977F08"/>
    <w:rsid w:val="009F7784"/>
    <w:rsid w:val="00A17300"/>
    <w:rsid w:val="00A21BC3"/>
    <w:rsid w:val="00A33465"/>
    <w:rsid w:val="00A60C57"/>
    <w:rsid w:val="00A75C8F"/>
    <w:rsid w:val="00A84DB4"/>
    <w:rsid w:val="00AA280E"/>
    <w:rsid w:val="00AB040E"/>
    <w:rsid w:val="00AF4837"/>
    <w:rsid w:val="00B70C9B"/>
    <w:rsid w:val="00C07797"/>
    <w:rsid w:val="00C21EB8"/>
    <w:rsid w:val="00C313FD"/>
    <w:rsid w:val="00C62169"/>
    <w:rsid w:val="00C83518"/>
    <w:rsid w:val="00CB3D42"/>
    <w:rsid w:val="00D20EE8"/>
    <w:rsid w:val="00D222A5"/>
    <w:rsid w:val="00D86557"/>
    <w:rsid w:val="00DB2396"/>
    <w:rsid w:val="00DB4E52"/>
    <w:rsid w:val="00E57E34"/>
    <w:rsid w:val="00E630E5"/>
    <w:rsid w:val="00E948B6"/>
    <w:rsid w:val="00EB14EC"/>
    <w:rsid w:val="00EB4760"/>
    <w:rsid w:val="00EB60DE"/>
    <w:rsid w:val="00EC4482"/>
    <w:rsid w:val="00F05295"/>
    <w:rsid w:val="00F40426"/>
    <w:rsid w:val="00F42555"/>
    <w:rsid w:val="00FC2EDC"/>
    <w:rsid w:val="00FF05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0AFB7"/>
  <w15:chartTrackingRefBased/>
  <w15:docId w15:val="{3D1D0842-72BC-4B92-A23D-917DE6C8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D8"/>
    <w:pPr>
      <w:spacing w:after="0"/>
      <w:jc w:val="both"/>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215D8"/>
    <w:pPr>
      <w:jc w:val="center"/>
    </w:pPr>
    <w:rPr>
      <w:b/>
      <w:bCs/>
      <w:sz w:val="32"/>
      <w:szCs w:val="32"/>
    </w:rPr>
  </w:style>
  <w:style w:type="character" w:customStyle="1" w:styleId="TitreCar">
    <w:name w:val="Titre Car"/>
    <w:basedOn w:val="Policepardfaut"/>
    <w:link w:val="Titre"/>
    <w:uiPriority w:val="10"/>
    <w:rsid w:val="001215D8"/>
    <w:rPr>
      <w:rFonts w:ascii="Arial" w:hAnsi="Arial" w:cs="Arial"/>
      <w:b/>
      <w:bCs/>
      <w:sz w:val="32"/>
      <w:szCs w:val="32"/>
    </w:rPr>
  </w:style>
  <w:style w:type="paragraph" w:styleId="Sansinterligne">
    <w:name w:val="No Spacing"/>
    <w:basedOn w:val="Normal"/>
    <w:uiPriority w:val="1"/>
    <w:qFormat/>
    <w:rsid w:val="001215D8"/>
    <w:rPr>
      <w:b/>
      <w:bCs/>
    </w:rPr>
  </w:style>
  <w:style w:type="paragraph" w:styleId="Paragraphedeliste">
    <w:name w:val="List Paragraph"/>
    <w:basedOn w:val="Normal"/>
    <w:uiPriority w:val="34"/>
    <w:qFormat/>
    <w:rsid w:val="001215D8"/>
    <w:pPr>
      <w:ind w:left="720"/>
      <w:contextualSpacing/>
    </w:pPr>
  </w:style>
  <w:style w:type="character" w:styleId="Marquedecommentaire">
    <w:name w:val="annotation reference"/>
    <w:basedOn w:val="Policepardfaut"/>
    <w:uiPriority w:val="99"/>
    <w:semiHidden/>
    <w:unhideWhenUsed/>
    <w:rsid w:val="000D44AF"/>
    <w:rPr>
      <w:sz w:val="16"/>
      <w:szCs w:val="16"/>
    </w:rPr>
  </w:style>
  <w:style w:type="paragraph" w:styleId="Commentaire">
    <w:name w:val="annotation text"/>
    <w:basedOn w:val="Normal"/>
    <w:link w:val="CommentaireCar"/>
    <w:uiPriority w:val="99"/>
    <w:unhideWhenUsed/>
    <w:rsid w:val="000D44AF"/>
    <w:pPr>
      <w:spacing w:line="240" w:lineRule="auto"/>
    </w:pPr>
    <w:rPr>
      <w:sz w:val="20"/>
      <w:szCs w:val="20"/>
    </w:rPr>
  </w:style>
  <w:style w:type="character" w:customStyle="1" w:styleId="CommentaireCar">
    <w:name w:val="Commentaire Car"/>
    <w:basedOn w:val="Policepardfaut"/>
    <w:link w:val="Commentaire"/>
    <w:uiPriority w:val="99"/>
    <w:rsid w:val="000D44AF"/>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0D44AF"/>
    <w:rPr>
      <w:b/>
      <w:bCs/>
    </w:rPr>
  </w:style>
  <w:style w:type="character" w:customStyle="1" w:styleId="ObjetducommentaireCar">
    <w:name w:val="Objet du commentaire Car"/>
    <w:basedOn w:val="CommentaireCar"/>
    <w:link w:val="Objetducommentaire"/>
    <w:uiPriority w:val="99"/>
    <w:semiHidden/>
    <w:rsid w:val="000D44AF"/>
    <w:rPr>
      <w:rFonts w:ascii="Arial" w:hAnsi="Arial" w:cs="Arial"/>
      <w:b/>
      <w:bCs/>
      <w:sz w:val="20"/>
      <w:szCs w:val="20"/>
    </w:rPr>
  </w:style>
  <w:style w:type="character" w:styleId="Lienhypertexte">
    <w:name w:val="Hyperlink"/>
    <w:basedOn w:val="Policepardfaut"/>
    <w:uiPriority w:val="99"/>
    <w:unhideWhenUsed/>
    <w:rsid w:val="001A55FC"/>
    <w:rPr>
      <w:color w:val="0563C1" w:themeColor="hyperlink"/>
      <w:u w:val="single"/>
    </w:rPr>
  </w:style>
  <w:style w:type="character" w:styleId="Mentionnonrsolue">
    <w:name w:val="Unresolved Mention"/>
    <w:basedOn w:val="Policepardfaut"/>
    <w:uiPriority w:val="99"/>
    <w:semiHidden/>
    <w:unhideWhenUsed/>
    <w:rsid w:val="001A55FC"/>
    <w:rPr>
      <w:color w:val="605E5C"/>
      <w:shd w:val="clear" w:color="auto" w:fill="E1DFDD"/>
    </w:rPr>
  </w:style>
  <w:style w:type="paragraph" w:styleId="En-tte">
    <w:name w:val="header"/>
    <w:basedOn w:val="Normal"/>
    <w:link w:val="En-tteCar"/>
    <w:uiPriority w:val="99"/>
    <w:unhideWhenUsed/>
    <w:rsid w:val="003D3A0F"/>
    <w:pPr>
      <w:tabs>
        <w:tab w:val="center" w:pos="4536"/>
        <w:tab w:val="right" w:pos="9072"/>
      </w:tabs>
      <w:spacing w:line="240" w:lineRule="auto"/>
    </w:pPr>
  </w:style>
  <w:style w:type="character" w:customStyle="1" w:styleId="En-tteCar">
    <w:name w:val="En-tête Car"/>
    <w:basedOn w:val="Policepardfaut"/>
    <w:link w:val="En-tte"/>
    <w:uiPriority w:val="99"/>
    <w:rsid w:val="003D3A0F"/>
    <w:rPr>
      <w:rFonts w:ascii="Arial" w:hAnsi="Arial" w:cs="Arial"/>
    </w:rPr>
  </w:style>
  <w:style w:type="paragraph" w:styleId="Pieddepage">
    <w:name w:val="footer"/>
    <w:basedOn w:val="Normal"/>
    <w:link w:val="PieddepageCar"/>
    <w:uiPriority w:val="99"/>
    <w:unhideWhenUsed/>
    <w:rsid w:val="003D3A0F"/>
    <w:pPr>
      <w:tabs>
        <w:tab w:val="center" w:pos="4536"/>
        <w:tab w:val="right" w:pos="9072"/>
      </w:tabs>
      <w:spacing w:line="240" w:lineRule="auto"/>
    </w:pPr>
  </w:style>
  <w:style w:type="character" w:customStyle="1" w:styleId="PieddepageCar">
    <w:name w:val="Pied de page Car"/>
    <w:basedOn w:val="Policepardfaut"/>
    <w:link w:val="Pieddepage"/>
    <w:uiPriority w:val="99"/>
    <w:rsid w:val="003D3A0F"/>
    <w:rPr>
      <w:rFonts w:ascii="Arial" w:hAnsi="Arial" w:cs="Arial"/>
    </w:rPr>
  </w:style>
  <w:style w:type="paragraph" w:customStyle="1" w:styleId="Normal1">
    <w:name w:val="Normal1"/>
    <w:uiPriority w:val="99"/>
    <w:qFormat/>
    <w:rsid w:val="001D7C6D"/>
    <w:pPr>
      <w:spacing w:after="0" w:line="240" w:lineRule="auto"/>
    </w:pPr>
    <w:rPr>
      <w:rFonts w:ascii="Times New Roman" w:eastAsia="Times New Roman" w:hAnsi="Times New Roman" w:cs="Times New Roman"/>
      <w:color w:val="000000"/>
      <w:sz w:val="24"/>
      <w:szCs w:val="20"/>
      <w:lang w:eastAsia="fr-FR"/>
    </w:rPr>
  </w:style>
  <w:style w:type="paragraph" w:customStyle="1" w:styleId="Default">
    <w:name w:val="Default"/>
    <w:rsid w:val="00AF4837"/>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DB4E5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4E52"/>
    <w:rPr>
      <w:rFonts w:ascii="Segoe UI" w:hAnsi="Segoe UI" w:cs="Segoe UI"/>
      <w:sz w:val="18"/>
      <w:szCs w:val="18"/>
    </w:rPr>
  </w:style>
  <w:style w:type="paragraph" w:styleId="NormalWeb">
    <w:name w:val="Normal (Web)"/>
    <w:basedOn w:val="Normal"/>
    <w:uiPriority w:val="99"/>
    <w:semiHidden/>
    <w:unhideWhenUsed/>
    <w:rsid w:val="003320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11253">
      <w:bodyDiv w:val="1"/>
      <w:marLeft w:val="0"/>
      <w:marRight w:val="0"/>
      <w:marTop w:val="0"/>
      <w:marBottom w:val="0"/>
      <w:divBdr>
        <w:top w:val="none" w:sz="0" w:space="0" w:color="auto"/>
        <w:left w:val="none" w:sz="0" w:space="0" w:color="auto"/>
        <w:bottom w:val="none" w:sz="0" w:space="0" w:color="auto"/>
        <w:right w:val="none" w:sz="0" w:space="0" w:color="auto"/>
      </w:divBdr>
    </w:div>
    <w:div w:id="190143693">
      <w:bodyDiv w:val="1"/>
      <w:marLeft w:val="0"/>
      <w:marRight w:val="0"/>
      <w:marTop w:val="0"/>
      <w:marBottom w:val="0"/>
      <w:divBdr>
        <w:top w:val="none" w:sz="0" w:space="0" w:color="auto"/>
        <w:left w:val="none" w:sz="0" w:space="0" w:color="auto"/>
        <w:bottom w:val="none" w:sz="0" w:space="0" w:color="auto"/>
        <w:right w:val="none" w:sz="0" w:space="0" w:color="auto"/>
      </w:divBdr>
    </w:div>
    <w:div w:id="429089257">
      <w:bodyDiv w:val="1"/>
      <w:marLeft w:val="0"/>
      <w:marRight w:val="0"/>
      <w:marTop w:val="0"/>
      <w:marBottom w:val="0"/>
      <w:divBdr>
        <w:top w:val="none" w:sz="0" w:space="0" w:color="auto"/>
        <w:left w:val="none" w:sz="0" w:space="0" w:color="auto"/>
        <w:bottom w:val="none" w:sz="0" w:space="0" w:color="auto"/>
        <w:right w:val="none" w:sz="0" w:space="0" w:color="auto"/>
      </w:divBdr>
    </w:div>
    <w:div w:id="12333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egalite@univ-reunion.fr" TargetMode="External"/><Relationship Id="rId3" Type="http://schemas.openxmlformats.org/officeDocument/2006/relationships/settings" Target="settings.xml"/><Relationship Id="rId7" Type="http://schemas.openxmlformats.org/officeDocument/2006/relationships/hyperlink" Target="http://www.creativecommon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6</Pages>
  <Words>1960</Words>
  <Characters>10781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Thepot</dc:creator>
  <cp:keywords/>
  <dc:description/>
  <cp:lastModifiedBy>Coline Thepot</cp:lastModifiedBy>
  <cp:revision>52</cp:revision>
  <dcterms:created xsi:type="dcterms:W3CDTF">2025-02-21T11:50:00Z</dcterms:created>
  <dcterms:modified xsi:type="dcterms:W3CDTF">2025-03-07T12:52:00Z</dcterms:modified>
</cp:coreProperties>
</file>